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CF" w:rsidRPr="00A65DBB" w:rsidRDefault="004F4D2C" w:rsidP="00772ECF">
      <w:pPr>
        <w:rPr>
          <w:b/>
          <w:sz w:val="20"/>
          <w:szCs w:val="20"/>
        </w:rPr>
      </w:pPr>
      <w:r w:rsidRPr="0032291D">
        <w:rPr>
          <w:b/>
        </w:rPr>
        <w:tab/>
      </w:r>
      <w:r w:rsidRPr="00A65DBB">
        <w:rPr>
          <w:b/>
          <w:sz w:val="20"/>
          <w:szCs w:val="20"/>
        </w:rPr>
        <w:tab/>
      </w:r>
      <w:r w:rsidRPr="00A65DBB">
        <w:rPr>
          <w:b/>
          <w:sz w:val="20"/>
          <w:szCs w:val="20"/>
        </w:rPr>
        <w:tab/>
      </w:r>
      <w:r w:rsidRPr="00A65DBB">
        <w:rPr>
          <w:b/>
          <w:sz w:val="20"/>
          <w:szCs w:val="20"/>
        </w:rPr>
        <w:tab/>
      </w:r>
      <w:r w:rsidRPr="00A65DBB">
        <w:rPr>
          <w:b/>
          <w:sz w:val="20"/>
          <w:szCs w:val="20"/>
        </w:rPr>
        <w:tab/>
        <w:t xml:space="preserve">          </w:t>
      </w:r>
      <w:r w:rsidR="00127E8B" w:rsidRPr="00A65DBB">
        <w:rPr>
          <w:b/>
          <w:sz w:val="20"/>
          <w:szCs w:val="20"/>
        </w:rPr>
        <w:tab/>
      </w:r>
      <w:r w:rsidR="00127E8B" w:rsidRPr="00A65DBB">
        <w:rPr>
          <w:b/>
          <w:sz w:val="20"/>
          <w:szCs w:val="20"/>
        </w:rPr>
        <w:tab/>
      </w:r>
      <w:r w:rsidR="00127E8B" w:rsidRPr="00A65DBB">
        <w:rPr>
          <w:b/>
          <w:sz w:val="20"/>
          <w:szCs w:val="20"/>
        </w:rPr>
        <w:tab/>
      </w:r>
      <w:r w:rsidR="00127E8B" w:rsidRPr="00A65DBB">
        <w:rPr>
          <w:b/>
          <w:sz w:val="20"/>
          <w:szCs w:val="20"/>
        </w:rPr>
        <w:tab/>
      </w:r>
      <w:r w:rsidR="00127E8B" w:rsidRPr="00A65DBB">
        <w:rPr>
          <w:b/>
          <w:sz w:val="20"/>
          <w:szCs w:val="20"/>
        </w:rPr>
        <w:tab/>
      </w:r>
    </w:p>
    <w:p w:rsidR="00A65DBB" w:rsidRPr="00A65DBB" w:rsidRDefault="004F4D2C" w:rsidP="004F4D2C">
      <w:pPr>
        <w:rPr>
          <w:sz w:val="20"/>
          <w:szCs w:val="20"/>
        </w:rPr>
      </w:pPr>
      <w:r w:rsidRPr="00A65DBB">
        <w:rPr>
          <w:b/>
          <w:sz w:val="20"/>
          <w:szCs w:val="20"/>
        </w:rPr>
        <w:tab/>
        <w:t xml:space="preserve">                                                                                            </w:t>
      </w:r>
      <w:r w:rsidRPr="00A65DBB">
        <w:rPr>
          <w:sz w:val="20"/>
          <w:szCs w:val="20"/>
        </w:rPr>
        <w:tab/>
      </w:r>
      <w:r w:rsidRPr="00A65DBB">
        <w:rPr>
          <w:sz w:val="20"/>
          <w:szCs w:val="20"/>
        </w:rPr>
        <w:tab/>
      </w:r>
    </w:p>
    <w:p w:rsidR="00127E8B" w:rsidRPr="00A65DBB" w:rsidRDefault="00656AFE">
      <w:pPr>
        <w:rPr>
          <w:b/>
          <w:sz w:val="20"/>
          <w:szCs w:val="20"/>
        </w:rPr>
      </w:pPr>
      <w:r w:rsidRPr="00A65DBB">
        <w:rPr>
          <w:sz w:val="20"/>
          <w:szCs w:val="20"/>
        </w:rPr>
        <w:t xml:space="preserve"> </w:t>
      </w:r>
      <w:r w:rsidR="00127E8B" w:rsidRPr="00A65DBB">
        <w:rPr>
          <w:sz w:val="20"/>
          <w:szCs w:val="20"/>
        </w:rPr>
        <w:tab/>
      </w:r>
      <w:r w:rsidR="00A65DBB" w:rsidRPr="00A65DBB">
        <w:rPr>
          <w:sz w:val="20"/>
          <w:szCs w:val="20"/>
        </w:rPr>
        <w:t xml:space="preserve">         </w:t>
      </w:r>
      <w:r w:rsidR="00127E8B" w:rsidRPr="00A65DBB">
        <w:rPr>
          <w:sz w:val="20"/>
          <w:szCs w:val="20"/>
        </w:rPr>
        <w:tab/>
      </w:r>
      <w:r w:rsidR="00127E8B" w:rsidRPr="00A65DBB">
        <w:rPr>
          <w:sz w:val="20"/>
          <w:szCs w:val="20"/>
        </w:rPr>
        <w:tab/>
      </w:r>
      <w:r w:rsidR="00127E8B" w:rsidRPr="00A65DBB">
        <w:rPr>
          <w:sz w:val="20"/>
          <w:szCs w:val="20"/>
        </w:rPr>
        <w:tab/>
      </w:r>
      <w:r w:rsidR="00A65DBB">
        <w:rPr>
          <w:sz w:val="20"/>
          <w:szCs w:val="20"/>
        </w:rPr>
        <w:t xml:space="preserve">               </w:t>
      </w:r>
      <w:r w:rsidR="0032291D" w:rsidRPr="00A65DBB">
        <w:rPr>
          <w:b/>
          <w:sz w:val="20"/>
          <w:szCs w:val="20"/>
        </w:rPr>
        <w:t>Bibliografi</w:t>
      </w:r>
      <w:r w:rsidRPr="00A65DBB">
        <w:rPr>
          <w:b/>
          <w:sz w:val="20"/>
          <w:szCs w:val="20"/>
        </w:rPr>
        <w:t>e</w:t>
      </w:r>
    </w:p>
    <w:p w:rsidR="00127E8B" w:rsidRPr="00A65DBB" w:rsidRDefault="00127E8B">
      <w:pPr>
        <w:rPr>
          <w:sz w:val="20"/>
          <w:szCs w:val="20"/>
        </w:rPr>
      </w:pPr>
    </w:p>
    <w:p w:rsidR="0032291D" w:rsidRPr="00A65DBB" w:rsidRDefault="0032291D" w:rsidP="008E606C">
      <w:pPr>
        <w:rPr>
          <w:sz w:val="20"/>
          <w:szCs w:val="20"/>
        </w:rPr>
      </w:pPr>
      <w:r w:rsidRPr="00A65DBB">
        <w:rPr>
          <w:sz w:val="20"/>
          <w:szCs w:val="20"/>
        </w:rPr>
        <w:t xml:space="preserve"> pentru </w:t>
      </w:r>
      <w:r w:rsidR="00656AFE" w:rsidRPr="00A65DBB">
        <w:rPr>
          <w:sz w:val="20"/>
          <w:szCs w:val="20"/>
        </w:rPr>
        <w:t>ocuparea postului</w:t>
      </w:r>
      <w:r w:rsidR="00E718E6" w:rsidRPr="00A65DBB">
        <w:rPr>
          <w:sz w:val="20"/>
          <w:szCs w:val="20"/>
        </w:rPr>
        <w:t xml:space="preserve"> vacant – funcţ</w:t>
      </w:r>
      <w:r w:rsidR="00952271" w:rsidRPr="00A65DBB">
        <w:rPr>
          <w:sz w:val="20"/>
          <w:szCs w:val="20"/>
        </w:rPr>
        <w:t>ionar public,</w:t>
      </w:r>
      <w:r w:rsidR="00E54CF3" w:rsidRPr="00A65DBB">
        <w:rPr>
          <w:sz w:val="20"/>
          <w:szCs w:val="20"/>
        </w:rPr>
        <w:t xml:space="preserve"> </w:t>
      </w:r>
      <w:r w:rsidR="00355381">
        <w:rPr>
          <w:sz w:val="20"/>
          <w:szCs w:val="20"/>
        </w:rPr>
        <w:t>Inspector</w:t>
      </w:r>
      <w:r w:rsidR="00952271" w:rsidRPr="00A65DBB">
        <w:rPr>
          <w:sz w:val="20"/>
          <w:szCs w:val="20"/>
        </w:rPr>
        <w:t xml:space="preserve">, grad profesional </w:t>
      </w:r>
      <w:r w:rsidR="00D81D75" w:rsidRPr="00A65DBB">
        <w:rPr>
          <w:sz w:val="20"/>
          <w:szCs w:val="20"/>
        </w:rPr>
        <w:t>superior</w:t>
      </w:r>
      <w:r w:rsidR="00952271" w:rsidRPr="00A65DBB">
        <w:rPr>
          <w:sz w:val="20"/>
          <w:szCs w:val="20"/>
        </w:rPr>
        <w:t>,</w:t>
      </w:r>
      <w:r w:rsidR="00D614DA" w:rsidRPr="00A65DBB">
        <w:rPr>
          <w:sz w:val="20"/>
          <w:szCs w:val="20"/>
        </w:rPr>
        <w:t xml:space="preserve"> </w:t>
      </w:r>
      <w:r w:rsidR="008E606C" w:rsidRPr="00A65DBB">
        <w:rPr>
          <w:sz w:val="20"/>
          <w:szCs w:val="20"/>
        </w:rPr>
        <w:t>d</w:t>
      </w:r>
      <w:r w:rsidR="00E718E6" w:rsidRPr="00A65DBB">
        <w:rPr>
          <w:sz w:val="20"/>
          <w:szCs w:val="20"/>
        </w:rPr>
        <w:t>in cadrul Direcţiei Dezvoltare ş</w:t>
      </w:r>
      <w:r w:rsidRPr="00A65DBB">
        <w:rPr>
          <w:sz w:val="20"/>
          <w:szCs w:val="20"/>
        </w:rPr>
        <w:t xml:space="preserve">i Implementare </w:t>
      </w:r>
      <w:r w:rsidR="00E718E6" w:rsidRPr="00A65DBB">
        <w:rPr>
          <w:sz w:val="20"/>
          <w:szCs w:val="20"/>
        </w:rPr>
        <w:t>Programe - Primăria Municipiului Piatra Neamţ</w:t>
      </w:r>
      <w:r w:rsidR="00127E8B" w:rsidRPr="00A65DBB">
        <w:rPr>
          <w:sz w:val="20"/>
          <w:szCs w:val="20"/>
        </w:rPr>
        <w:t xml:space="preserve"> </w:t>
      </w:r>
    </w:p>
    <w:p w:rsidR="008E606C" w:rsidRPr="00A65DBB" w:rsidRDefault="008E606C" w:rsidP="008E606C">
      <w:pPr>
        <w:rPr>
          <w:sz w:val="20"/>
          <w:szCs w:val="20"/>
        </w:rPr>
      </w:pPr>
    </w:p>
    <w:p w:rsidR="00257C70" w:rsidRDefault="00BB7D9B" w:rsidP="00425FB9">
      <w:pPr>
        <w:spacing w:after="240"/>
        <w:rPr>
          <w:bCs/>
        </w:rPr>
      </w:pPr>
      <w:r w:rsidRPr="00A65DBB">
        <w:rPr>
          <w:bCs/>
          <w:sz w:val="20"/>
          <w:szCs w:val="20"/>
        </w:rPr>
        <w:t>1.</w:t>
      </w:r>
      <w:r w:rsidR="00952271" w:rsidRPr="00A65DBB">
        <w:rPr>
          <w:bCs/>
          <w:sz w:val="20"/>
          <w:szCs w:val="20"/>
        </w:rPr>
        <w:t xml:space="preserve"> </w:t>
      </w:r>
      <w:r w:rsidR="00257C70" w:rsidRPr="00257C70">
        <w:rPr>
          <w:bCs/>
        </w:rPr>
        <w:t xml:space="preserve">LEGE nr. 82 din 24 decembrie 1991 contabilităţii </w:t>
      </w:r>
    </w:p>
    <w:p w:rsidR="001B3C78" w:rsidRPr="00A65DBB" w:rsidRDefault="00BB7D9B" w:rsidP="00425FB9">
      <w:pPr>
        <w:spacing w:after="240"/>
        <w:rPr>
          <w:bCs/>
          <w:color w:val="000000"/>
          <w:sz w:val="20"/>
          <w:szCs w:val="20"/>
        </w:rPr>
      </w:pPr>
      <w:r w:rsidRPr="00A65DBB">
        <w:rPr>
          <w:bCs/>
          <w:sz w:val="20"/>
          <w:szCs w:val="20"/>
        </w:rPr>
        <w:t>2.</w:t>
      </w:r>
      <w:r w:rsidR="00952271" w:rsidRPr="00A65DBB">
        <w:rPr>
          <w:bCs/>
          <w:sz w:val="20"/>
          <w:szCs w:val="20"/>
        </w:rPr>
        <w:t xml:space="preserve"> </w:t>
      </w:r>
      <w:r w:rsidR="00567D45" w:rsidRPr="00A65DBB">
        <w:rPr>
          <w:bCs/>
          <w:sz w:val="20"/>
          <w:szCs w:val="20"/>
        </w:rPr>
        <w:t>LEGE</w:t>
      </w:r>
      <w:r w:rsidR="00952271" w:rsidRPr="00A65DBB">
        <w:rPr>
          <w:bCs/>
          <w:sz w:val="20"/>
          <w:szCs w:val="20"/>
        </w:rPr>
        <w:t>A</w:t>
      </w:r>
      <w:r w:rsidR="00567D45" w:rsidRPr="00A65DBB">
        <w:rPr>
          <w:bCs/>
          <w:sz w:val="20"/>
          <w:szCs w:val="20"/>
        </w:rPr>
        <w:t xml:space="preserve"> nr. 500</w:t>
      </w:r>
      <w:r w:rsidR="00E718E6" w:rsidRPr="00A65DBB">
        <w:rPr>
          <w:bCs/>
          <w:sz w:val="20"/>
          <w:szCs w:val="20"/>
        </w:rPr>
        <w:t xml:space="preserve"> din 11 iulie 2002 </w:t>
      </w:r>
      <w:r w:rsidR="00E718E6" w:rsidRPr="00A65DBB">
        <w:rPr>
          <w:bCs/>
          <w:color w:val="000000"/>
          <w:sz w:val="20"/>
          <w:szCs w:val="20"/>
        </w:rPr>
        <w:t>privind finanţ</w:t>
      </w:r>
      <w:r w:rsidR="00567D45" w:rsidRPr="00A65DBB">
        <w:rPr>
          <w:bCs/>
          <w:color w:val="000000"/>
          <w:sz w:val="20"/>
          <w:szCs w:val="20"/>
        </w:rPr>
        <w:t xml:space="preserve">ele publice </w:t>
      </w:r>
    </w:p>
    <w:p w:rsidR="00E93266" w:rsidRPr="00A65DBB" w:rsidRDefault="00E93266" w:rsidP="00E93266">
      <w:pPr>
        <w:spacing w:before="240" w:after="240"/>
        <w:rPr>
          <w:bCs/>
          <w:color w:val="000000"/>
          <w:sz w:val="20"/>
          <w:szCs w:val="20"/>
        </w:rPr>
      </w:pPr>
      <w:r w:rsidRPr="00A65DBB">
        <w:rPr>
          <w:bCs/>
          <w:sz w:val="20"/>
          <w:szCs w:val="20"/>
        </w:rPr>
        <w:t xml:space="preserve">3. ORDONANTA DE URGENTA nr. 64 din 3 iunie 2009 </w:t>
      </w:r>
      <w:r w:rsidRPr="00A65DBB">
        <w:rPr>
          <w:bCs/>
          <w:color w:val="000000"/>
          <w:sz w:val="20"/>
          <w:szCs w:val="20"/>
        </w:rPr>
        <w:t>privind gestionarea financiară a instrumentelor structurale şi utilizarea acestora pentru obiectivul convergenţă</w:t>
      </w:r>
    </w:p>
    <w:p w:rsidR="00E93266" w:rsidRPr="00A65DBB" w:rsidRDefault="00E93266" w:rsidP="00425FB9">
      <w:pPr>
        <w:spacing w:after="240"/>
        <w:rPr>
          <w:sz w:val="20"/>
          <w:szCs w:val="20"/>
        </w:rPr>
      </w:pPr>
      <w:r w:rsidRPr="00A65DBB">
        <w:rPr>
          <w:rFonts w:ascii="Courier New" w:hAnsi="Courier New" w:cs="Courier New"/>
          <w:bCs/>
          <w:sz w:val="20"/>
          <w:szCs w:val="20"/>
        </w:rPr>
        <w:t>4.</w:t>
      </w:r>
      <w:r w:rsidRPr="00A65DBB">
        <w:rPr>
          <w:bCs/>
          <w:sz w:val="20"/>
          <w:szCs w:val="20"/>
        </w:rPr>
        <w:t>HOTĂRÂRE nr. 218 din 23 martie 2012</w:t>
      </w:r>
      <w:r w:rsidRPr="00A65DBB">
        <w:rPr>
          <w:bCs/>
          <w:sz w:val="20"/>
          <w:szCs w:val="20"/>
        </w:rPr>
        <w:br/>
        <w:t xml:space="preserve">pentru aprobarea Normelor metodologice de aplicare a prevederilor </w:t>
      </w:r>
      <w:r w:rsidRPr="00A65DBB">
        <w:rPr>
          <w:rStyle w:val="panchor2"/>
          <w:rFonts w:ascii="Times New Roman" w:hAnsi="Times New Roman" w:cs="Times New Roman"/>
          <w:bCs/>
          <w:color w:val="auto"/>
          <w:sz w:val="20"/>
          <w:szCs w:val="20"/>
          <w:u w:val="none"/>
        </w:rPr>
        <w:t>Ordonanţei de urgenţă a Guvernului nr. 64/2009</w:t>
      </w:r>
      <w:r w:rsidRPr="00A65DBB">
        <w:rPr>
          <w:bCs/>
          <w:sz w:val="20"/>
          <w:szCs w:val="20"/>
        </w:rPr>
        <w:t xml:space="preserve"> privind gestionarea financiară a instrumentelor structurale şi utilizarea acestora pentru obiectivul convergenţă</w:t>
      </w:r>
    </w:p>
    <w:p w:rsidR="001B3C78" w:rsidRPr="00A65DBB" w:rsidRDefault="001704BF" w:rsidP="00425FB9">
      <w:pPr>
        <w:spacing w:after="240"/>
        <w:rPr>
          <w:bCs/>
          <w:color w:val="000000"/>
          <w:sz w:val="20"/>
          <w:szCs w:val="20"/>
        </w:rPr>
      </w:pPr>
      <w:r w:rsidRPr="00A65DBB">
        <w:rPr>
          <w:bCs/>
          <w:sz w:val="20"/>
          <w:szCs w:val="20"/>
        </w:rPr>
        <w:t>5</w:t>
      </w:r>
      <w:r w:rsidR="00BB7D9B" w:rsidRPr="00A65DBB">
        <w:rPr>
          <w:bCs/>
          <w:sz w:val="20"/>
          <w:szCs w:val="20"/>
        </w:rPr>
        <w:t>.</w:t>
      </w:r>
      <w:r w:rsidR="00952271" w:rsidRPr="00A65DBB">
        <w:rPr>
          <w:bCs/>
          <w:sz w:val="20"/>
          <w:szCs w:val="20"/>
        </w:rPr>
        <w:t xml:space="preserve"> </w:t>
      </w:r>
      <w:r w:rsidR="000350F9" w:rsidRPr="00A65DBB">
        <w:rPr>
          <w:bCs/>
          <w:sz w:val="20"/>
          <w:szCs w:val="20"/>
        </w:rPr>
        <w:t>ORDONANTA DE URGENTA nr. 66</w:t>
      </w:r>
      <w:r w:rsidR="00E718E6" w:rsidRPr="00A65DBB">
        <w:rPr>
          <w:bCs/>
          <w:sz w:val="20"/>
          <w:szCs w:val="20"/>
        </w:rPr>
        <w:t xml:space="preserve"> din 29 iunie 2011</w:t>
      </w:r>
      <w:r w:rsidR="00425FB9" w:rsidRPr="00A65DBB">
        <w:rPr>
          <w:bCs/>
          <w:sz w:val="20"/>
          <w:szCs w:val="20"/>
        </w:rPr>
        <w:t xml:space="preserve"> </w:t>
      </w:r>
      <w:r w:rsidR="000350F9" w:rsidRPr="00A65DBB">
        <w:rPr>
          <w:bCs/>
          <w:color w:val="000000"/>
          <w:sz w:val="20"/>
          <w:szCs w:val="20"/>
        </w:rPr>
        <w:t>p</w:t>
      </w:r>
      <w:r w:rsidR="00E718E6" w:rsidRPr="00A65DBB">
        <w:rPr>
          <w:bCs/>
          <w:color w:val="000000"/>
          <w:sz w:val="20"/>
          <w:szCs w:val="20"/>
        </w:rPr>
        <w:t>rivind prevenirea, constatarea şi sancţionarea neregulilor apărute în obţinerea ş</w:t>
      </w:r>
      <w:r w:rsidR="000350F9" w:rsidRPr="00A65DBB">
        <w:rPr>
          <w:bCs/>
          <w:color w:val="000000"/>
          <w:sz w:val="20"/>
          <w:szCs w:val="20"/>
        </w:rPr>
        <w:t xml:space="preserve">i </w:t>
      </w:r>
      <w:r w:rsidR="00E718E6" w:rsidRPr="00A65DBB">
        <w:rPr>
          <w:bCs/>
          <w:color w:val="000000"/>
          <w:sz w:val="20"/>
          <w:szCs w:val="20"/>
        </w:rPr>
        <w:t>utilizarea fondurilor europene ş</w:t>
      </w:r>
      <w:r w:rsidR="000350F9" w:rsidRPr="00A65DBB">
        <w:rPr>
          <w:bCs/>
          <w:color w:val="000000"/>
          <w:sz w:val="20"/>
          <w:szCs w:val="20"/>
        </w:rPr>
        <w:t>i/sau a fon</w:t>
      </w:r>
      <w:r w:rsidR="00E718E6" w:rsidRPr="00A65DBB">
        <w:rPr>
          <w:bCs/>
          <w:color w:val="000000"/>
          <w:sz w:val="20"/>
          <w:szCs w:val="20"/>
        </w:rPr>
        <w:t>durilor publice naţ</w:t>
      </w:r>
      <w:r w:rsidR="000350F9" w:rsidRPr="00A65DBB">
        <w:rPr>
          <w:bCs/>
          <w:color w:val="000000"/>
          <w:sz w:val="20"/>
          <w:szCs w:val="20"/>
        </w:rPr>
        <w:t xml:space="preserve">ionale aferente acestora </w:t>
      </w:r>
    </w:p>
    <w:p w:rsidR="0003516A" w:rsidRDefault="00A65DBB" w:rsidP="00425FB9">
      <w:pPr>
        <w:spacing w:after="240"/>
        <w:rPr>
          <w:bCs/>
          <w:sz w:val="20"/>
          <w:szCs w:val="20"/>
        </w:rPr>
      </w:pPr>
      <w:r w:rsidRPr="00A65DBB">
        <w:rPr>
          <w:bCs/>
          <w:sz w:val="20"/>
          <w:szCs w:val="20"/>
        </w:rPr>
        <w:t>6</w:t>
      </w:r>
      <w:r w:rsidR="000A7D64" w:rsidRPr="00A65DBB">
        <w:rPr>
          <w:bCs/>
          <w:sz w:val="20"/>
          <w:szCs w:val="20"/>
        </w:rPr>
        <w:t>.</w:t>
      </w:r>
      <w:r w:rsidR="00AA26C5" w:rsidRPr="00A65DBB">
        <w:rPr>
          <w:bCs/>
          <w:sz w:val="20"/>
          <w:szCs w:val="20"/>
        </w:rPr>
        <w:t xml:space="preserve">HOTĂRÂRE nr. 875 din 31 august 2011 pentru aprobarea Normelor metodologice de aplicare a prevederilor </w:t>
      </w:r>
      <w:r w:rsidR="00AA26C5" w:rsidRPr="00A65DBB">
        <w:rPr>
          <w:rStyle w:val="panchor2"/>
          <w:rFonts w:ascii="Times New Roman" w:hAnsi="Times New Roman" w:cs="Times New Roman"/>
          <w:bCs/>
          <w:color w:val="auto"/>
          <w:sz w:val="20"/>
          <w:szCs w:val="20"/>
          <w:u w:val="none"/>
        </w:rPr>
        <w:t>Ordonanţei de urgenţă a Guvernului nr. 66/2011</w:t>
      </w:r>
      <w:r w:rsidR="00AA26C5" w:rsidRPr="00A65DBB">
        <w:rPr>
          <w:bCs/>
          <w:sz w:val="20"/>
          <w:szCs w:val="20"/>
        </w:rPr>
        <w:t xml:space="preserve"> privind prevenirea, constatarea şi sancţionarea neregulilor apărute în obţinerea şi utilizarea fondurilor europene şi/sau a fondurilor publice naţionale aferente acestora</w:t>
      </w:r>
    </w:p>
    <w:p w:rsidR="000A7D64" w:rsidRPr="00A65DBB" w:rsidRDefault="00A65DBB" w:rsidP="00425FB9">
      <w:pPr>
        <w:spacing w:after="240"/>
        <w:rPr>
          <w:bCs/>
          <w:sz w:val="20"/>
          <w:szCs w:val="20"/>
        </w:rPr>
      </w:pPr>
      <w:r w:rsidRPr="00A65DBB">
        <w:rPr>
          <w:bCs/>
          <w:sz w:val="20"/>
          <w:szCs w:val="20"/>
        </w:rPr>
        <w:t>7</w:t>
      </w:r>
      <w:r w:rsidR="000A7D64" w:rsidRPr="00A65DBB">
        <w:rPr>
          <w:bCs/>
          <w:sz w:val="20"/>
          <w:szCs w:val="20"/>
        </w:rPr>
        <w:t xml:space="preserve">.HOTĂRÂRE nr. 519 din 26 iunie 2014 privind stabilirea ratelor aferente reducerilor procentuale/corecţiilor financiare aplicabile pentru abaterile prevăzute în anexa la </w:t>
      </w:r>
      <w:bookmarkStart w:id="0" w:name="REFsp23rtd4"/>
      <w:bookmarkEnd w:id="0"/>
      <w:r w:rsidR="000A7D64" w:rsidRPr="00A65DBB">
        <w:rPr>
          <w:rStyle w:val="panchor2"/>
          <w:rFonts w:ascii="Times New Roman" w:hAnsi="Times New Roman" w:cs="Times New Roman"/>
          <w:bCs/>
          <w:color w:val="auto"/>
          <w:sz w:val="20"/>
          <w:szCs w:val="20"/>
          <w:u w:val="none"/>
        </w:rPr>
        <w:t>Ordonanţa de urgenţă a Guvernului nr. 66/2011</w:t>
      </w:r>
      <w:r w:rsidR="000A7D64" w:rsidRPr="00A65DBB">
        <w:rPr>
          <w:bCs/>
          <w:sz w:val="20"/>
          <w:szCs w:val="20"/>
        </w:rPr>
        <w:t xml:space="preserve"> privind prevenirea, constatarea şi sancţionarea neregulilor apărute în obţinerea şi utilizarea fondurilor europene şi/sau a fondurilor publice naţionale aferente acestora</w:t>
      </w:r>
    </w:p>
    <w:p w:rsidR="006D0D3A" w:rsidRPr="00A65DBB" w:rsidRDefault="00A65DBB" w:rsidP="00425FB9">
      <w:pPr>
        <w:spacing w:after="240"/>
        <w:rPr>
          <w:bCs/>
          <w:sz w:val="20"/>
          <w:szCs w:val="20"/>
        </w:rPr>
      </w:pPr>
      <w:r w:rsidRPr="00A65DBB">
        <w:rPr>
          <w:bCs/>
          <w:sz w:val="20"/>
          <w:szCs w:val="20"/>
        </w:rPr>
        <w:t>8</w:t>
      </w:r>
      <w:r w:rsidR="006D0D3A" w:rsidRPr="00A65DBB">
        <w:rPr>
          <w:bCs/>
          <w:sz w:val="20"/>
          <w:szCs w:val="20"/>
        </w:rPr>
        <w:t>.HOTĂRÂRE nr. 399 din 27 mai 2015 privind regulile de eligibilitate a cheltuielilor efectuate în cadrul operaţiunilor finanţate prin Fondul european de dezvoltare regională, Fondul social european şi Fondul de coeziune 2014-2020</w:t>
      </w:r>
    </w:p>
    <w:p w:rsidR="006D0D3A" w:rsidRPr="00A65DBB" w:rsidRDefault="00A65DBB" w:rsidP="00425FB9">
      <w:pPr>
        <w:spacing w:after="240"/>
        <w:rPr>
          <w:bCs/>
          <w:sz w:val="20"/>
          <w:szCs w:val="20"/>
        </w:rPr>
      </w:pPr>
      <w:r w:rsidRPr="00A65DBB">
        <w:rPr>
          <w:bCs/>
          <w:sz w:val="20"/>
          <w:szCs w:val="20"/>
        </w:rPr>
        <w:t>9</w:t>
      </w:r>
      <w:r w:rsidR="003C68AD" w:rsidRPr="00A65DBB">
        <w:rPr>
          <w:bCs/>
          <w:sz w:val="20"/>
          <w:szCs w:val="20"/>
        </w:rPr>
        <w:t>.ORDONANŢĂ DE URGENŢĂ nr. 40 din 23 septembrie 2015 privind gestionarea financiară a fondurilor europene pentru perioada de programare 2014-2020</w:t>
      </w:r>
    </w:p>
    <w:p w:rsidR="00425FB9" w:rsidRPr="00A65DBB" w:rsidRDefault="00A65DBB" w:rsidP="00425FB9">
      <w:pPr>
        <w:suppressAutoHyphens w:val="0"/>
        <w:autoSpaceDE w:val="0"/>
        <w:autoSpaceDN w:val="0"/>
        <w:adjustRightInd w:val="0"/>
        <w:spacing w:after="240"/>
        <w:rPr>
          <w:bCs/>
          <w:sz w:val="20"/>
          <w:szCs w:val="20"/>
          <w:lang w:eastAsia="ro-RO"/>
        </w:rPr>
      </w:pPr>
      <w:r w:rsidRPr="00A65DBB">
        <w:rPr>
          <w:bCs/>
          <w:sz w:val="20"/>
          <w:szCs w:val="20"/>
        </w:rPr>
        <w:t>10</w:t>
      </w:r>
      <w:r w:rsidR="00425FB9" w:rsidRPr="00A65DBB">
        <w:rPr>
          <w:bCs/>
          <w:sz w:val="20"/>
          <w:szCs w:val="20"/>
        </w:rPr>
        <w:t xml:space="preserve">. LEGEA nr. 215 din 23 aprilie 2001 </w:t>
      </w:r>
      <w:r w:rsidR="00425FB9" w:rsidRPr="00A65DBB">
        <w:rPr>
          <w:bCs/>
          <w:color w:val="000000"/>
          <w:sz w:val="20"/>
          <w:szCs w:val="20"/>
        </w:rPr>
        <w:t>privind Administraţia publică locală</w:t>
      </w:r>
      <w:r w:rsidR="00425FB9" w:rsidRPr="00A65DBB">
        <w:rPr>
          <w:bCs/>
          <w:color w:val="0000FF"/>
          <w:sz w:val="20"/>
          <w:szCs w:val="20"/>
        </w:rPr>
        <w:t xml:space="preserve"> </w:t>
      </w:r>
    </w:p>
    <w:p w:rsidR="00425FB9" w:rsidRPr="00A65DBB" w:rsidRDefault="00A65DBB" w:rsidP="00425FB9">
      <w:pPr>
        <w:spacing w:after="240"/>
        <w:rPr>
          <w:bCs/>
          <w:sz w:val="20"/>
          <w:szCs w:val="20"/>
        </w:rPr>
      </w:pPr>
      <w:r w:rsidRPr="00A65DBB">
        <w:rPr>
          <w:bCs/>
          <w:sz w:val="20"/>
          <w:szCs w:val="20"/>
        </w:rPr>
        <w:t>11</w:t>
      </w:r>
      <w:r w:rsidR="00425FB9" w:rsidRPr="00A65DBB">
        <w:rPr>
          <w:bCs/>
          <w:sz w:val="20"/>
          <w:szCs w:val="20"/>
        </w:rPr>
        <w:t>. LEGEA nr. 188 din 8 decembrie 1999  privind Statutul funcţionarilor publici</w:t>
      </w:r>
    </w:p>
    <w:p w:rsidR="00425FB9" w:rsidRPr="00A65DBB" w:rsidRDefault="00A65DBB" w:rsidP="00425FB9">
      <w:pPr>
        <w:spacing w:after="240"/>
        <w:rPr>
          <w:sz w:val="20"/>
          <w:szCs w:val="20"/>
        </w:rPr>
      </w:pPr>
      <w:r w:rsidRPr="00A65DBB">
        <w:rPr>
          <w:bCs/>
          <w:sz w:val="20"/>
          <w:szCs w:val="20"/>
        </w:rPr>
        <w:t>12</w:t>
      </w:r>
      <w:r w:rsidR="00425FB9" w:rsidRPr="00A65DBB">
        <w:rPr>
          <w:bCs/>
          <w:sz w:val="20"/>
          <w:szCs w:val="20"/>
        </w:rPr>
        <w:t xml:space="preserve">. LEGEA nr. 7 din 18 februarie 2004  </w:t>
      </w:r>
      <w:r w:rsidR="00425FB9" w:rsidRPr="00A65DBB">
        <w:rPr>
          <w:sz w:val="20"/>
          <w:szCs w:val="20"/>
        </w:rPr>
        <w:t>privind Codul de conduită a funcţionarilor publici</w:t>
      </w:r>
    </w:p>
    <w:p w:rsidR="00F203F2" w:rsidRPr="00A65DBB" w:rsidRDefault="00F203F2" w:rsidP="00F203F2">
      <w:pPr>
        <w:pStyle w:val="Default"/>
        <w:rPr>
          <w:rFonts w:ascii="Times New Roman" w:hAnsi="Times New Roman"/>
          <w:sz w:val="20"/>
          <w:szCs w:val="20"/>
        </w:rPr>
      </w:pPr>
      <w:r w:rsidRPr="00A65DBB">
        <w:rPr>
          <w:b/>
          <w:sz w:val="20"/>
          <w:szCs w:val="20"/>
        </w:rPr>
        <w:t xml:space="preserve">Nota: Pentru toate actele normative </w:t>
      </w:r>
      <w:proofErr w:type="spellStart"/>
      <w:r w:rsidRPr="00A65DBB">
        <w:rPr>
          <w:b/>
          <w:sz w:val="20"/>
          <w:szCs w:val="20"/>
        </w:rPr>
        <w:t>mentionate</w:t>
      </w:r>
      <w:proofErr w:type="spellEnd"/>
      <w:r w:rsidRPr="00A65DBB">
        <w:rPr>
          <w:b/>
          <w:sz w:val="20"/>
          <w:szCs w:val="20"/>
        </w:rPr>
        <w:t xml:space="preserve"> sunt valabile doar formele actualizate/republicate</w:t>
      </w:r>
    </w:p>
    <w:p w:rsidR="00F203F2" w:rsidRDefault="00F203F2" w:rsidP="00F203F2">
      <w:pPr>
        <w:rPr>
          <w:sz w:val="20"/>
          <w:szCs w:val="20"/>
        </w:rPr>
      </w:pPr>
    </w:p>
    <w:p w:rsidR="0003516A" w:rsidRPr="00A65DBB" w:rsidRDefault="0003516A" w:rsidP="00F203F2">
      <w:pPr>
        <w:rPr>
          <w:sz w:val="20"/>
          <w:szCs w:val="20"/>
        </w:rPr>
      </w:pPr>
    </w:p>
    <w:p w:rsidR="002D0F0F" w:rsidRPr="00A65DBB" w:rsidRDefault="002D0F0F">
      <w:pPr>
        <w:rPr>
          <w:sz w:val="20"/>
          <w:szCs w:val="20"/>
        </w:rPr>
      </w:pPr>
    </w:p>
    <w:p w:rsidR="001C1057" w:rsidRPr="00A65DBB" w:rsidRDefault="00A51664">
      <w:pPr>
        <w:rPr>
          <w:b/>
          <w:sz w:val="20"/>
          <w:szCs w:val="20"/>
        </w:rPr>
      </w:pPr>
      <w:r w:rsidRPr="00A65DBB">
        <w:rPr>
          <w:b/>
          <w:sz w:val="20"/>
          <w:szCs w:val="20"/>
        </w:rPr>
        <w:t>Direcţia Dezvoltare ş</w:t>
      </w:r>
      <w:r w:rsidR="001C1057" w:rsidRPr="00A65DBB">
        <w:rPr>
          <w:b/>
          <w:sz w:val="20"/>
          <w:szCs w:val="20"/>
        </w:rPr>
        <w:t>i Implementare Programe</w:t>
      </w:r>
    </w:p>
    <w:p w:rsidR="001C1057" w:rsidRPr="00A65DBB" w:rsidRDefault="0032291D">
      <w:pPr>
        <w:rPr>
          <w:sz w:val="20"/>
          <w:szCs w:val="20"/>
        </w:rPr>
      </w:pPr>
      <w:r w:rsidRPr="00A65DBB">
        <w:rPr>
          <w:sz w:val="20"/>
          <w:szCs w:val="20"/>
        </w:rPr>
        <w:t xml:space="preserve">    </w:t>
      </w:r>
    </w:p>
    <w:p w:rsidR="0032291D" w:rsidRPr="00A65DBB" w:rsidRDefault="0032291D" w:rsidP="0032291D">
      <w:pPr>
        <w:rPr>
          <w:sz w:val="20"/>
          <w:szCs w:val="20"/>
        </w:rPr>
      </w:pPr>
      <w:r w:rsidRPr="00A65DBB">
        <w:rPr>
          <w:sz w:val="20"/>
          <w:szCs w:val="20"/>
        </w:rPr>
        <w:t>Director executiv D.D.I.P.</w:t>
      </w:r>
      <w:r w:rsidRPr="00A65DBB">
        <w:rPr>
          <w:sz w:val="20"/>
          <w:szCs w:val="20"/>
        </w:rPr>
        <w:tab/>
      </w:r>
      <w:r w:rsidRPr="00A65DBB">
        <w:rPr>
          <w:sz w:val="20"/>
          <w:szCs w:val="20"/>
        </w:rPr>
        <w:tab/>
      </w:r>
      <w:r w:rsidRPr="00A65DBB">
        <w:rPr>
          <w:sz w:val="20"/>
          <w:szCs w:val="20"/>
        </w:rPr>
        <w:tab/>
        <w:t xml:space="preserve">       </w:t>
      </w:r>
      <w:r w:rsidR="00DD5195" w:rsidRPr="00A65DBB">
        <w:rPr>
          <w:sz w:val="20"/>
          <w:szCs w:val="20"/>
        </w:rPr>
        <w:t xml:space="preserve">                </w:t>
      </w:r>
      <w:r w:rsidRPr="00A65DBB">
        <w:rPr>
          <w:sz w:val="20"/>
          <w:szCs w:val="20"/>
        </w:rPr>
        <w:t xml:space="preserve">             </w:t>
      </w:r>
      <w:r w:rsidRPr="00A65DBB">
        <w:rPr>
          <w:sz w:val="20"/>
          <w:szCs w:val="20"/>
        </w:rPr>
        <w:tab/>
        <w:t xml:space="preserve">            </w:t>
      </w:r>
      <w:r w:rsidRPr="00A65DBB">
        <w:rPr>
          <w:sz w:val="20"/>
          <w:szCs w:val="20"/>
        </w:rPr>
        <w:tab/>
        <w:t xml:space="preserve">               </w:t>
      </w:r>
    </w:p>
    <w:p w:rsidR="00E718E6" w:rsidRPr="00A65DBB" w:rsidRDefault="00EE1742" w:rsidP="001C1057">
      <w:pPr>
        <w:rPr>
          <w:sz w:val="20"/>
          <w:szCs w:val="20"/>
        </w:rPr>
      </w:pPr>
      <w:r>
        <w:rPr>
          <w:sz w:val="20"/>
          <w:szCs w:val="20"/>
        </w:rPr>
        <w:t>Olimpia Iuliana Adam</w:t>
      </w:r>
    </w:p>
    <w:p w:rsidR="0032291D" w:rsidRPr="00A65DBB" w:rsidRDefault="001C1057" w:rsidP="001C1057">
      <w:pPr>
        <w:rPr>
          <w:sz w:val="20"/>
          <w:szCs w:val="20"/>
        </w:rPr>
      </w:pPr>
      <w:r w:rsidRPr="00A65DBB">
        <w:rPr>
          <w:sz w:val="20"/>
          <w:szCs w:val="20"/>
        </w:rPr>
        <w:tab/>
      </w:r>
    </w:p>
    <w:p w:rsidR="0032291D" w:rsidRPr="00A65DBB" w:rsidRDefault="0032291D" w:rsidP="0032291D">
      <w:pPr>
        <w:ind w:left="360"/>
        <w:rPr>
          <w:sz w:val="20"/>
          <w:szCs w:val="20"/>
        </w:rPr>
      </w:pPr>
    </w:p>
    <w:p w:rsidR="001C1057" w:rsidRPr="00A65DBB" w:rsidRDefault="00A51664" w:rsidP="001C1057">
      <w:pPr>
        <w:rPr>
          <w:sz w:val="20"/>
          <w:szCs w:val="20"/>
        </w:rPr>
      </w:pPr>
      <w:r w:rsidRPr="00A65DBB">
        <w:rPr>
          <w:sz w:val="20"/>
          <w:szCs w:val="20"/>
        </w:rPr>
        <w:t>Ş</w:t>
      </w:r>
      <w:r w:rsidR="001C1057" w:rsidRPr="00A65DBB">
        <w:rPr>
          <w:sz w:val="20"/>
          <w:szCs w:val="20"/>
        </w:rPr>
        <w:t xml:space="preserve">ef Serviciu </w:t>
      </w:r>
      <w:r w:rsidR="00EE1742">
        <w:rPr>
          <w:sz w:val="20"/>
          <w:szCs w:val="20"/>
        </w:rPr>
        <w:t>U.I.P.</w:t>
      </w:r>
    </w:p>
    <w:p w:rsidR="0032291D" w:rsidRPr="00A65DBB" w:rsidRDefault="001C1057">
      <w:pPr>
        <w:rPr>
          <w:sz w:val="20"/>
          <w:szCs w:val="20"/>
        </w:rPr>
      </w:pPr>
      <w:r w:rsidRPr="00A65DBB">
        <w:rPr>
          <w:sz w:val="20"/>
          <w:szCs w:val="20"/>
        </w:rPr>
        <w:t>Alina Diaconu</w:t>
      </w:r>
    </w:p>
    <w:p w:rsidR="00E718E6" w:rsidRPr="00A65DBB" w:rsidRDefault="00E718E6">
      <w:pPr>
        <w:rPr>
          <w:sz w:val="20"/>
          <w:szCs w:val="20"/>
        </w:rPr>
      </w:pPr>
    </w:p>
    <w:p w:rsidR="000A3D9C" w:rsidRDefault="000A3D9C" w:rsidP="00E718E6">
      <w:pPr>
        <w:rPr>
          <w:sz w:val="20"/>
          <w:szCs w:val="20"/>
        </w:rPr>
      </w:pPr>
    </w:p>
    <w:p w:rsidR="00A65DBB" w:rsidRDefault="00A65DBB" w:rsidP="00E718E6">
      <w:pPr>
        <w:rPr>
          <w:sz w:val="20"/>
          <w:szCs w:val="20"/>
        </w:rPr>
      </w:pPr>
    </w:p>
    <w:p w:rsidR="00A65DBB" w:rsidRPr="00A65DBB" w:rsidRDefault="00A65DBB" w:rsidP="00E718E6">
      <w:pPr>
        <w:rPr>
          <w:sz w:val="20"/>
          <w:szCs w:val="20"/>
        </w:rPr>
      </w:pPr>
    </w:p>
    <w:p w:rsidR="00E718E6" w:rsidRPr="00A65DBB" w:rsidRDefault="00E718E6" w:rsidP="00E718E6">
      <w:pPr>
        <w:rPr>
          <w:sz w:val="12"/>
          <w:szCs w:val="12"/>
        </w:rPr>
      </w:pPr>
      <w:r w:rsidRPr="00A65DBB">
        <w:rPr>
          <w:sz w:val="12"/>
          <w:szCs w:val="12"/>
        </w:rPr>
        <w:t>D</w:t>
      </w:r>
      <w:r w:rsidR="002F0254" w:rsidRPr="00A65DBB">
        <w:rPr>
          <w:sz w:val="12"/>
          <w:szCs w:val="12"/>
        </w:rPr>
        <w:t>VIII</w:t>
      </w:r>
    </w:p>
    <w:p w:rsidR="00E718E6" w:rsidRPr="00A65DBB" w:rsidRDefault="00E718E6" w:rsidP="00E718E6">
      <w:pPr>
        <w:rPr>
          <w:sz w:val="12"/>
          <w:szCs w:val="12"/>
        </w:rPr>
      </w:pPr>
      <w:r w:rsidRPr="00A65DBB">
        <w:rPr>
          <w:sz w:val="12"/>
          <w:szCs w:val="12"/>
        </w:rPr>
        <w:t>AD/</w:t>
      </w:r>
      <w:r w:rsidR="002F0254" w:rsidRPr="00A65DBB">
        <w:rPr>
          <w:sz w:val="12"/>
          <w:szCs w:val="12"/>
        </w:rPr>
        <w:t>2ex.</w:t>
      </w:r>
    </w:p>
    <w:p w:rsidR="00E718E6" w:rsidRPr="00A65DBB" w:rsidRDefault="00EE1742">
      <w:pPr>
        <w:rPr>
          <w:sz w:val="12"/>
          <w:szCs w:val="12"/>
        </w:rPr>
      </w:pPr>
      <w:r>
        <w:rPr>
          <w:sz w:val="12"/>
          <w:szCs w:val="12"/>
        </w:rPr>
        <w:t>09</w:t>
      </w:r>
      <w:r w:rsidR="002F0254" w:rsidRPr="00A65DBB">
        <w:rPr>
          <w:sz w:val="12"/>
          <w:szCs w:val="12"/>
        </w:rPr>
        <w:t>.</w:t>
      </w:r>
      <w:r w:rsidR="00A65DBB" w:rsidRPr="00A65DBB">
        <w:rPr>
          <w:sz w:val="12"/>
          <w:szCs w:val="12"/>
        </w:rPr>
        <w:t>0</w:t>
      </w:r>
      <w:r>
        <w:rPr>
          <w:sz w:val="12"/>
          <w:szCs w:val="12"/>
        </w:rPr>
        <w:t>1</w:t>
      </w:r>
      <w:r w:rsidR="002F0254" w:rsidRPr="00A65DBB">
        <w:rPr>
          <w:sz w:val="12"/>
          <w:szCs w:val="12"/>
        </w:rPr>
        <w:t>.201</w:t>
      </w:r>
      <w:r>
        <w:rPr>
          <w:sz w:val="12"/>
          <w:szCs w:val="12"/>
        </w:rPr>
        <w:t>7</w:t>
      </w:r>
    </w:p>
    <w:p w:rsidR="00A65DBB" w:rsidRPr="00A65DBB" w:rsidRDefault="00A65DBB">
      <w:pPr>
        <w:rPr>
          <w:sz w:val="12"/>
          <w:szCs w:val="12"/>
        </w:rPr>
      </w:pPr>
    </w:p>
    <w:sectPr w:rsidR="00A65DBB" w:rsidRPr="00A65DBB" w:rsidSect="000A3D9C">
      <w:pgSz w:w="11906" w:h="16838"/>
      <w:pgMar w:top="1077" w:right="1134" w:bottom="96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3C78"/>
    <w:rsid w:val="000350F9"/>
    <w:rsid w:val="0003516A"/>
    <w:rsid w:val="00042F99"/>
    <w:rsid w:val="00056362"/>
    <w:rsid w:val="00090EEE"/>
    <w:rsid w:val="000A3D9C"/>
    <w:rsid w:val="000A7D64"/>
    <w:rsid w:val="00127E8B"/>
    <w:rsid w:val="001704BF"/>
    <w:rsid w:val="00191973"/>
    <w:rsid w:val="001B3528"/>
    <w:rsid w:val="001B3C78"/>
    <w:rsid w:val="001C1057"/>
    <w:rsid w:val="00204A78"/>
    <w:rsid w:val="00257C70"/>
    <w:rsid w:val="00263BDA"/>
    <w:rsid w:val="002A098A"/>
    <w:rsid w:val="002C6D49"/>
    <w:rsid w:val="002D0F0F"/>
    <w:rsid w:val="002F0254"/>
    <w:rsid w:val="0032291D"/>
    <w:rsid w:val="0034264C"/>
    <w:rsid w:val="00355381"/>
    <w:rsid w:val="003C68AD"/>
    <w:rsid w:val="003E662E"/>
    <w:rsid w:val="003F0866"/>
    <w:rsid w:val="003F6C86"/>
    <w:rsid w:val="00425FB9"/>
    <w:rsid w:val="00427B8A"/>
    <w:rsid w:val="00466492"/>
    <w:rsid w:val="004F4D2C"/>
    <w:rsid w:val="00567D45"/>
    <w:rsid w:val="00582FFA"/>
    <w:rsid w:val="00595AD5"/>
    <w:rsid w:val="005A0D3F"/>
    <w:rsid w:val="00621946"/>
    <w:rsid w:val="0065313A"/>
    <w:rsid w:val="00656A5B"/>
    <w:rsid w:val="00656AFE"/>
    <w:rsid w:val="00662E9E"/>
    <w:rsid w:val="006D0D3A"/>
    <w:rsid w:val="006E3AAA"/>
    <w:rsid w:val="006F5F7E"/>
    <w:rsid w:val="007265A1"/>
    <w:rsid w:val="0075170D"/>
    <w:rsid w:val="007575B9"/>
    <w:rsid w:val="00772ECF"/>
    <w:rsid w:val="00782937"/>
    <w:rsid w:val="007E166A"/>
    <w:rsid w:val="0080624A"/>
    <w:rsid w:val="0083473F"/>
    <w:rsid w:val="00854BC3"/>
    <w:rsid w:val="00864243"/>
    <w:rsid w:val="00874A32"/>
    <w:rsid w:val="00880651"/>
    <w:rsid w:val="008E26B2"/>
    <w:rsid w:val="008E606C"/>
    <w:rsid w:val="00927743"/>
    <w:rsid w:val="0094397A"/>
    <w:rsid w:val="00952271"/>
    <w:rsid w:val="00962E99"/>
    <w:rsid w:val="00967DBC"/>
    <w:rsid w:val="009E0542"/>
    <w:rsid w:val="00A034AC"/>
    <w:rsid w:val="00A34659"/>
    <w:rsid w:val="00A51664"/>
    <w:rsid w:val="00A65DBB"/>
    <w:rsid w:val="00AA26C5"/>
    <w:rsid w:val="00AE19A8"/>
    <w:rsid w:val="00B038A9"/>
    <w:rsid w:val="00BB7D9B"/>
    <w:rsid w:val="00BD72B6"/>
    <w:rsid w:val="00C03972"/>
    <w:rsid w:val="00C722AC"/>
    <w:rsid w:val="00CB2086"/>
    <w:rsid w:val="00CB55AD"/>
    <w:rsid w:val="00CD6608"/>
    <w:rsid w:val="00D31DC2"/>
    <w:rsid w:val="00D614DA"/>
    <w:rsid w:val="00D81D75"/>
    <w:rsid w:val="00DD5195"/>
    <w:rsid w:val="00DF6269"/>
    <w:rsid w:val="00E004F0"/>
    <w:rsid w:val="00E54CF3"/>
    <w:rsid w:val="00E718E6"/>
    <w:rsid w:val="00E93266"/>
    <w:rsid w:val="00EE1742"/>
    <w:rsid w:val="00EE2080"/>
    <w:rsid w:val="00EE50D6"/>
    <w:rsid w:val="00EF5978"/>
    <w:rsid w:val="00F203F2"/>
    <w:rsid w:val="00F30E4B"/>
    <w:rsid w:val="00F434F7"/>
    <w:rsid w:val="00F96848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A8"/>
    <w:pPr>
      <w:suppressAutoHyphens/>
    </w:pPr>
    <w:rPr>
      <w:sz w:val="24"/>
      <w:szCs w:val="24"/>
      <w:lang w:eastAsia="ar-SA"/>
    </w:rPr>
  </w:style>
  <w:style w:type="paragraph" w:styleId="Titlu2">
    <w:name w:val="heading 2"/>
    <w:basedOn w:val="Normal"/>
    <w:next w:val="Normal"/>
    <w:link w:val="Titlu2Caracter"/>
    <w:qFormat/>
    <w:rsid w:val="0032291D"/>
    <w:pPr>
      <w:keepNext/>
      <w:ind w:left="3600"/>
      <w:outlineLvl w:val="1"/>
    </w:pPr>
    <w:rPr>
      <w:b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32291D"/>
    <w:rPr>
      <w:b/>
      <w:sz w:val="24"/>
      <w:szCs w:val="24"/>
      <w:lang w:val="en-US" w:eastAsia="en-US"/>
    </w:rPr>
  </w:style>
  <w:style w:type="paragraph" w:styleId="Listparagraf">
    <w:name w:val="List Paragraph"/>
    <w:basedOn w:val="Normal"/>
    <w:uiPriority w:val="34"/>
    <w:qFormat/>
    <w:rsid w:val="00425FB9"/>
    <w:pPr>
      <w:ind w:left="720"/>
      <w:contextualSpacing/>
    </w:pPr>
  </w:style>
  <w:style w:type="paragraph" w:customStyle="1" w:styleId="Default">
    <w:name w:val="Default"/>
    <w:rsid w:val="00F203F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anchor2">
    <w:name w:val="panchor2"/>
    <w:basedOn w:val="Fontdeparagrafimplicit"/>
    <w:rsid w:val="00AA26C5"/>
    <w:rPr>
      <w:rFonts w:ascii="Courier New" w:hAnsi="Courier New" w:cs="Courier New" w:hint="default"/>
      <w:color w:val="0000FF"/>
      <w:sz w:val="21"/>
      <w:szCs w:val="2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D629F-27A9-4934-96E1-A18D07BF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407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alina.diaconu</dc:creator>
  <cp:lastModifiedBy>cristina.movila</cp:lastModifiedBy>
  <cp:revision>32</cp:revision>
  <dcterms:created xsi:type="dcterms:W3CDTF">2015-01-05T08:19:00Z</dcterms:created>
  <dcterms:modified xsi:type="dcterms:W3CDTF">2017-01-25T12:54:00Z</dcterms:modified>
</cp:coreProperties>
</file>