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3F1B6B" w:rsidRDefault="00CC2163" w:rsidP="003F1B6B">
      <w:pPr>
        <w:pStyle w:val="Frspaiere"/>
        <w:rPr>
          <w:lang w:eastAsia="ro-RO"/>
        </w:rPr>
      </w:pPr>
      <w:r w:rsidRPr="00CC2163">
        <w:rPr>
          <w:rFonts w:ascii="Times New Roman" w:hAnsi="Times New Roman" w:cs="Times New Roman"/>
          <w:sz w:val="22"/>
          <w:szCs w:val="22"/>
          <w:lang w:val="it-IT"/>
        </w:rPr>
        <w:t xml:space="preserve">           Ca urmare a invitației de participare  publicat</w:t>
      </w:r>
      <w:r w:rsidR="003F1B6B">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site</w:t>
      </w:r>
      <w:r w:rsidR="003F1B6B">
        <w:rPr>
          <w:rFonts w:ascii="Times New Roman" w:hAnsi="Times New Roman" w:cs="Times New Roman"/>
          <w:sz w:val="22"/>
          <w:szCs w:val="22"/>
          <w:lang w:val="it-IT"/>
        </w:rPr>
        <w:t>-ul</w:t>
      </w:r>
      <w:r w:rsidRPr="00CC2163">
        <w:rPr>
          <w:rFonts w:ascii="Times New Roman" w:hAnsi="Times New Roman" w:cs="Times New Roman"/>
          <w:sz w:val="22"/>
          <w:szCs w:val="22"/>
          <w:lang w:val="it-IT"/>
        </w:rPr>
        <w:t xml:space="preserve"> propriu  www.primariapn.ro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Pr="00CC2163">
        <w:rPr>
          <w:rFonts w:ascii="Times New Roman" w:hAnsi="Times New Roman" w:cs="Times New Roman"/>
          <w:sz w:val="22"/>
          <w:szCs w:val="22"/>
          <w:lang w:val="ro-RO"/>
        </w:rPr>
        <w:t xml:space="preserve"> </w:t>
      </w:r>
      <w:r w:rsidR="003F1B6B" w:rsidRPr="00A42BBA">
        <w:rPr>
          <w:rFonts w:ascii="Times New Roman" w:hAnsi="Times New Roman" w:cs="Times New Roman"/>
          <w:b/>
        </w:rPr>
        <w:t>Reevaluarea activelor fixe corporale din  patrimoniul Municipiului Piatra Neamt</w:t>
      </w:r>
      <w:r w:rsidRPr="00CC2163">
        <w:rPr>
          <w:rFonts w:ascii="Times New Roman" w:hAnsi="Times New Roman" w:cs="Times New Roman"/>
          <w:sz w:val="22"/>
          <w:szCs w:val="22"/>
        </w:rPr>
        <w:t xml:space="preserve">, </w:t>
      </w:r>
      <w:r w:rsidRPr="00CC2163">
        <w:rPr>
          <w:rFonts w:ascii="Times New Roman" w:eastAsia="Batang" w:hAnsi="Times New Roman" w:cs="Times New Roman"/>
          <w:sz w:val="22"/>
          <w:szCs w:val="22"/>
        </w:rPr>
        <w:t>Codul C.P.V.:</w:t>
      </w:r>
      <w:r w:rsidRPr="00CC2163">
        <w:rPr>
          <w:rFonts w:ascii="Times New Roman" w:eastAsia="Batang" w:hAnsi="Times New Roman" w:cs="Times New Roman"/>
          <w:b/>
          <w:sz w:val="22"/>
          <w:szCs w:val="22"/>
        </w:rPr>
        <w:t xml:space="preserve"> </w:t>
      </w:r>
      <w:r w:rsidR="003F1B6B" w:rsidRPr="00A42BBA">
        <w:rPr>
          <w:rFonts w:ascii="Times New Roman" w:hAnsi="Times New Roman" w:cs="Times New Roman"/>
          <w:lang w:val="ro-RO" w:eastAsia="ro-RO"/>
        </w:rPr>
        <w:t>79419000-4 Servicii de consultanta in domeniul evaluarii (Rev.2)</w:t>
      </w:r>
    </w:p>
    <w:p w:rsidR="00CC2163" w:rsidRPr="00CC2163" w:rsidRDefault="00CC2163" w:rsidP="003F1B6B">
      <w:pPr>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3F1B6B"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p>
    <w:p w:rsidR="003F1B6B" w:rsidRDefault="003F1B6B" w:rsidP="00CC2163">
      <w:pPr>
        <w:spacing w:line="360" w:lineRule="auto"/>
        <w:jc w:val="both"/>
        <w:rPr>
          <w:rFonts w:ascii="Times New Roman" w:hAnsi="Times New Roman" w:cs="Times New Roman"/>
          <w:sz w:val="22"/>
          <w:szCs w:val="22"/>
          <w:lang w:val="it-IT"/>
        </w:rPr>
      </w:pPr>
    </w:p>
    <w:p w:rsidR="00CC2163" w:rsidRDefault="003F1B6B" w:rsidP="00CC2163">
      <w:pPr>
        <w:spacing w:line="360" w:lineRule="auto"/>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sz w:val="22"/>
          <w:szCs w:val="22"/>
          <w:lang w:val="it-IT"/>
        </w:rPr>
        <w:t>Cu stimă,</w:t>
      </w:r>
    </w:p>
    <w:p w:rsidR="003F1B6B" w:rsidRPr="00CC2163" w:rsidRDefault="003F1B6B" w:rsidP="00CC2163">
      <w:pPr>
        <w:spacing w:line="360" w:lineRule="auto"/>
        <w:jc w:val="both"/>
        <w:rPr>
          <w:rFonts w:ascii="Times New Roman" w:hAnsi="Times New Roman" w:cs="Times New Roman"/>
          <w:sz w:val="22"/>
          <w:szCs w:val="22"/>
          <w:lang w:val="it-IT"/>
        </w:rPr>
      </w:pPr>
    </w:p>
    <w:p w:rsidR="003F1B6B" w:rsidRDefault="003F1B6B" w:rsidP="003F1B6B">
      <w:pP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w:t>
      </w:r>
      <w:r>
        <w:rPr>
          <w:rFonts w:ascii="Times New Roman" w:hAnsi="Times New Roman" w:cs="Times New Roman"/>
          <w:i/>
          <w:iCs/>
          <w:sz w:val="22"/>
          <w:szCs w:val="22"/>
          <w:lang w:val="it-IT"/>
        </w:rPr>
        <w:t>omic</w:t>
      </w:r>
    </w:p>
    <w:p w:rsidR="003F1B6B" w:rsidRDefault="003F1B6B" w:rsidP="003F1B6B">
      <w:pPr>
        <w:rPr>
          <w:rFonts w:ascii="Times New Roman" w:hAnsi="Times New Roman" w:cs="Times New Roman"/>
          <w:i/>
          <w:iCs/>
          <w:sz w:val="22"/>
          <w:szCs w:val="22"/>
          <w:lang w:val="it-IT"/>
        </w:rPr>
      </w:pPr>
      <w:r>
        <w:rPr>
          <w:rFonts w:ascii="Times New Roman" w:hAnsi="Times New Roman" w:cs="Times New Roman"/>
          <w:i/>
          <w:iCs/>
          <w:sz w:val="22"/>
          <w:szCs w:val="22"/>
          <w:lang w:val="it-IT"/>
        </w:rPr>
        <w:t xml:space="preserve">                                                        </w:t>
      </w:r>
      <w:r w:rsidR="00CC2163"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sidR="00CC2163" w:rsidRPr="00CC2163">
        <w:rPr>
          <w:rFonts w:ascii="Times New Roman" w:hAnsi="Times New Roman" w:cs="Times New Roman"/>
          <w:i/>
          <w:iCs/>
          <w:sz w:val="22"/>
          <w:szCs w:val="22"/>
          <w:lang w:val="it-IT"/>
        </w:rPr>
        <w:tab/>
      </w:r>
      <w:r w:rsidR="00CC2163" w:rsidRPr="00CC2163">
        <w:rPr>
          <w:rFonts w:ascii="Times New Roman" w:hAnsi="Times New Roman" w:cs="Times New Roman"/>
          <w:i/>
          <w:iCs/>
          <w:sz w:val="22"/>
          <w:szCs w:val="22"/>
          <w:lang w:val="it-IT"/>
        </w:rPr>
        <w:tab/>
      </w:r>
    </w:p>
    <w:p w:rsidR="00CC2163" w:rsidRPr="00CC2163" w:rsidRDefault="003F1B6B" w:rsidP="003F1B6B">
      <w:pP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00CC2163" w:rsidRPr="00CC2163">
        <w:rPr>
          <w:rFonts w:ascii="Times New Roman" w:hAnsi="Times New Roman" w:cs="Times New Roman"/>
          <w:i/>
          <w:iCs/>
          <w:sz w:val="22"/>
          <w:szCs w:val="22"/>
          <w:lang w:val="it-IT"/>
        </w:rPr>
        <w:t xml:space="preserve"> (semnătura autorizată )</w:t>
      </w: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CC2163">
      <w:pPr>
        <w:rPr>
          <w:rFonts w:ascii="Times New Roman" w:hAnsi="Times New Roman" w:cs="Times New Roman"/>
          <w:i/>
          <w:iCs/>
        </w:rPr>
      </w:pPr>
    </w:p>
    <w:p w:rsidR="00E23E37" w:rsidRPr="00F6217C" w:rsidRDefault="00E23E37" w:rsidP="00E83614">
      <w:pPr>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t xml:space="preserve">Formular nr. </w:t>
      </w:r>
      <w:r w:rsidR="00CC2163">
        <w:rPr>
          <w:rFonts w:ascii="Times New Roman" w:hAnsi="Times New Roman" w:cs="Times New Roman"/>
          <w:b/>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F729AA" w:rsidRPr="00F6217C" w:rsidRDefault="00F729AA" w:rsidP="00CC2163">
      <w:pPr>
        <w:jc w:val="center"/>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 xml:space="preserve">Formularul nr. </w:t>
      </w:r>
      <w:r w:rsidR="00CC2163">
        <w:rPr>
          <w:rFonts w:ascii="Times New Roman" w:hAnsi="Times New Roman" w:cs="Times New Roman"/>
          <w:b/>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lastRenderedPageBreak/>
        <w:t xml:space="preserve">         </w:t>
      </w:r>
      <w:r w:rsidR="002623B2">
        <w:rPr>
          <w:lang w:val="es-ES"/>
        </w:rPr>
        <w:tab/>
      </w:r>
      <w:r w:rsidR="002623B2" w:rsidRPr="00F6217C">
        <w:rPr>
          <w:b/>
          <w:szCs w:val="24"/>
        </w:rPr>
        <w:t xml:space="preserve">Formularul nr. </w:t>
      </w:r>
      <w:r w:rsidR="00CC2163">
        <w:rPr>
          <w:b/>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721188" w:rsidRPr="00F6217C" w:rsidRDefault="00721188" w:rsidP="002016FA">
      <w:pPr>
        <w:pStyle w:val="Frspaiere"/>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2016FA">
        <w:rPr>
          <w:rFonts w:ascii="Times New Roman" w:hAnsi="Times New Roman" w:cs="Times New Roman"/>
          <w:lang w:val="es-ES"/>
        </w:rPr>
        <w:t>achiziția directă</w:t>
      </w:r>
      <w:r w:rsidRPr="00F6217C">
        <w:rPr>
          <w:rFonts w:ascii="Times New Roman" w:hAnsi="Times New Roman" w:cs="Times New Roman"/>
          <w:b/>
          <w:lang w:val="es-ES"/>
        </w:rPr>
        <w:t xml:space="preserve">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2016FA" w:rsidRPr="00A42BBA">
        <w:rPr>
          <w:rFonts w:ascii="Times New Roman" w:hAnsi="Times New Roman" w:cs="Times New Roman"/>
          <w:b/>
        </w:rPr>
        <w:t>Reevaluarea activelor fixe corporale din  patrimoniul Municipiului Piatra Neamt</w:t>
      </w:r>
      <w:r w:rsidR="002016FA" w:rsidRPr="00CC2163">
        <w:rPr>
          <w:rFonts w:ascii="Times New Roman" w:hAnsi="Times New Roman" w:cs="Times New Roman"/>
          <w:sz w:val="22"/>
          <w:szCs w:val="22"/>
        </w:rPr>
        <w:t xml:space="preserve">, </w:t>
      </w:r>
      <w:r w:rsidR="002016FA" w:rsidRPr="00CC2163">
        <w:rPr>
          <w:rFonts w:ascii="Times New Roman" w:eastAsia="Batang" w:hAnsi="Times New Roman" w:cs="Times New Roman"/>
          <w:sz w:val="22"/>
          <w:szCs w:val="22"/>
        </w:rPr>
        <w:t>Codul C.P.V.:</w:t>
      </w:r>
      <w:r w:rsidR="002016FA" w:rsidRPr="00CC2163">
        <w:rPr>
          <w:rFonts w:ascii="Times New Roman" w:eastAsia="Batang" w:hAnsi="Times New Roman" w:cs="Times New Roman"/>
          <w:b/>
          <w:sz w:val="22"/>
          <w:szCs w:val="22"/>
        </w:rPr>
        <w:t xml:space="preserve"> </w:t>
      </w:r>
      <w:r w:rsidR="002016FA" w:rsidRPr="00A42BBA">
        <w:rPr>
          <w:rFonts w:ascii="Times New Roman" w:hAnsi="Times New Roman" w:cs="Times New Roman"/>
          <w:lang w:val="ro-RO" w:eastAsia="ro-RO"/>
        </w:rPr>
        <w:t>79419000-4 Servicii de consultanta in domeniul evaluarii (Rev.2)</w:t>
      </w:r>
      <w:r w:rsidR="002016FA">
        <w:rPr>
          <w:rFonts w:ascii="Times New Roman" w:hAnsi="Times New Roman" w:cs="Times New Roman"/>
          <w:lang w:val="ro-RO" w:eastAsia="ro-RO"/>
        </w:rPr>
        <w:t xml:space="preserve"> </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165</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lastRenderedPageBreak/>
        <w:t xml:space="preserve">Formularul nr. </w:t>
      </w:r>
      <w:r w:rsidR="00CC2163">
        <w:rPr>
          <w:rFonts w:ascii="Times New Roman" w:hAnsi="Times New Roman" w:cs="Times New Roman"/>
          <w:b/>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721188" w:rsidRPr="00F6217C" w:rsidRDefault="00721188" w:rsidP="002016FA">
      <w:pPr>
        <w:pStyle w:val="Frspaiere"/>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2016FA">
        <w:rPr>
          <w:rFonts w:ascii="Times New Roman" w:hAnsi="Times New Roman" w:cs="Times New Roman"/>
          <w:lang w:val="es-ES"/>
        </w:rPr>
        <w:t>obiect</w:t>
      </w:r>
      <w:r w:rsidR="00214FE2" w:rsidRPr="002016FA">
        <w:rPr>
          <w:rFonts w:ascii="Times New Roman" w:eastAsia="Batang" w:hAnsi="Times New Roman" w:cs="Times New Roman"/>
          <w:lang w:val="ro-RO"/>
        </w:rPr>
        <w:t xml:space="preserve"> </w:t>
      </w:r>
      <w:r w:rsidR="00214FE2" w:rsidRPr="006C7FA4">
        <w:rPr>
          <w:rFonts w:ascii="Times New Roman" w:eastAsia="Batang" w:hAnsi="Times New Roman" w:cs="Times New Roman"/>
          <w:b/>
          <w:lang w:val="ro-RO"/>
        </w:rPr>
        <w:t xml:space="preserve">  </w:t>
      </w:r>
      <w:r w:rsidR="002016FA" w:rsidRPr="00A42BBA">
        <w:rPr>
          <w:rFonts w:ascii="Times New Roman" w:hAnsi="Times New Roman" w:cs="Times New Roman"/>
          <w:b/>
        </w:rPr>
        <w:t>Reevaluarea activelor fixe corporale din  patrimoniul Municipiului Piatra Neamt</w:t>
      </w:r>
      <w:r w:rsidR="002016FA" w:rsidRPr="00CC2163">
        <w:rPr>
          <w:rFonts w:ascii="Times New Roman" w:hAnsi="Times New Roman" w:cs="Times New Roman"/>
          <w:sz w:val="22"/>
          <w:szCs w:val="22"/>
        </w:rPr>
        <w:t xml:space="preserve">, </w:t>
      </w:r>
      <w:r w:rsidR="002016FA" w:rsidRPr="00CC2163">
        <w:rPr>
          <w:rFonts w:ascii="Times New Roman" w:eastAsia="Batang" w:hAnsi="Times New Roman" w:cs="Times New Roman"/>
          <w:sz w:val="22"/>
          <w:szCs w:val="22"/>
        </w:rPr>
        <w:t>Codul C.P.V.:</w:t>
      </w:r>
      <w:r w:rsidR="002016FA" w:rsidRPr="00CC2163">
        <w:rPr>
          <w:rFonts w:ascii="Times New Roman" w:eastAsia="Batang" w:hAnsi="Times New Roman" w:cs="Times New Roman"/>
          <w:b/>
          <w:sz w:val="22"/>
          <w:szCs w:val="22"/>
        </w:rPr>
        <w:t xml:space="preserve"> </w:t>
      </w:r>
      <w:r w:rsidR="002016FA" w:rsidRPr="00A42BBA">
        <w:rPr>
          <w:rFonts w:ascii="Times New Roman" w:hAnsi="Times New Roman" w:cs="Times New Roman"/>
          <w:lang w:val="ro-RO" w:eastAsia="ro-RO"/>
        </w:rPr>
        <w:t>79419000-4 Servicii de consultanta in domeniul evaluarii (Rev.2)</w:t>
      </w:r>
      <w:r w:rsidR="00214FE2">
        <w:rPr>
          <w:rFonts w:ascii="Times New Roman" w:eastAsia="Batang" w:hAnsi="Times New Roman" w:cs="Times New Roman"/>
          <w:b/>
          <w:lang w:val="ro-RO"/>
        </w:rPr>
        <w:t xml:space="preserve">  </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167</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Default="00721188"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Pr="00F6217C" w:rsidRDefault="002016FA" w:rsidP="00721188">
      <w:pPr>
        <w:jc w:val="both"/>
        <w:rPr>
          <w:rFonts w:ascii="Times New Roman" w:hAnsi="Times New Roman" w:cs="Times New Roman"/>
          <w:i/>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F6217C">
        <w:rPr>
          <w:rFonts w:ascii="Times New Roman" w:hAnsi="Times New Roman" w:cs="Times New Roman"/>
          <w:b/>
        </w:rPr>
        <w:t xml:space="preserve">Formularul nr. </w:t>
      </w:r>
      <w:r w:rsidR="00CC2163">
        <w:rPr>
          <w:rFonts w:ascii="Times New Roman" w:hAnsi="Times New Roman" w:cs="Times New Roman"/>
          <w:b/>
        </w:rPr>
        <w:t>6</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4D4AC2" w:rsidRPr="00541FA1" w:rsidRDefault="00721188" w:rsidP="00721188">
      <w:pPr>
        <w:jc w:val="both"/>
        <w:rPr>
          <w:rFonts w:ascii="Times New Roman" w:hAnsi="Times New Roman" w:cs="Times New Roman"/>
          <w:color w:val="000000"/>
          <w:lang w:val="en-GB"/>
        </w:rPr>
      </w:pPr>
      <w:r w:rsidRPr="00F6217C">
        <w:rPr>
          <w:rStyle w:val="labeldatatext"/>
          <w:rFonts w:ascii="Times New Roman" w:hAnsi="Times New Roman"/>
          <w:color w:val="000000"/>
        </w:rPr>
        <w:t xml:space="preserve">- </w:t>
      </w:r>
      <w:r w:rsidR="005160E6">
        <w:rPr>
          <w:rStyle w:val="labeldatatext"/>
          <w:rFonts w:ascii="Times New Roman" w:hAnsi="Times New Roman"/>
          <w:color w:val="000000"/>
        </w:rPr>
        <w:t>Directia Patrimoniu</w:t>
      </w:r>
      <w:r w:rsidRPr="00F6217C">
        <w:rPr>
          <w:rStyle w:val="labeldatatext"/>
          <w:rFonts w:ascii="Times New Roman" w:hAnsi="Times New Roman"/>
          <w:color w:val="000000"/>
        </w:rPr>
        <w:t xml:space="preserve"> </w:t>
      </w:r>
      <w:r w:rsidRPr="00541FA1">
        <w:rPr>
          <w:rStyle w:val="labeldatatext"/>
          <w:rFonts w:ascii="Times New Roman" w:hAnsi="Times New Roman"/>
          <w:color w:val="000000"/>
        </w:rPr>
        <w:t>:</w:t>
      </w:r>
      <w:r w:rsidR="005160E6">
        <w:rPr>
          <w:rFonts w:ascii="Times New Roman" w:eastAsia="SegoeUI" w:hAnsi="Times New Roman" w:cs="Times New Roman"/>
          <w:lang w:val="ro-RO"/>
        </w:rPr>
        <w:t xml:space="preserve"> </w:t>
      </w:r>
      <w:r w:rsidR="000F6DCD">
        <w:rPr>
          <w:rFonts w:ascii="Times New Roman" w:eastAsia="SegoeUI" w:hAnsi="Times New Roman" w:cs="Times New Roman"/>
          <w:lang w:val="ro-RO"/>
        </w:rPr>
        <w:t>Alisa Gâdioi</w:t>
      </w:r>
      <w:r w:rsidR="005160E6">
        <w:rPr>
          <w:rFonts w:ascii="Times New Roman" w:eastAsia="SegoeUI" w:hAnsi="Times New Roman" w:cs="Times New Roman"/>
          <w:lang w:val="ro-RO"/>
        </w:rPr>
        <w:t xml:space="preserve">, Răzvan Orza, Irina Stirbu </w:t>
      </w:r>
      <w:r w:rsidR="004D4AC2" w:rsidRPr="00541FA1">
        <w:rPr>
          <w:rFonts w:ascii="Times New Roman" w:hAnsi="Times New Roman" w:cs="Times New Roman"/>
          <w:color w:val="000000"/>
          <w:lang w:val="en-GB"/>
        </w:rPr>
        <w:t>.</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w:t>
      </w:r>
      <w:r w:rsidRPr="00F6217C">
        <w:rPr>
          <w:rFonts w:ascii="Times New Roman" w:hAnsi="Times New Roman" w:cs="Times New Roman"/>
          <w:lang w:val="ro-RO"/>
        </w:rPr>
        <w:lastRenderedPageBreak/>
        <w:t>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C67351" w:rsidRDefault="00C67351" w:rsidP="00721188">
      <w:pPr>
        <w:pStyle w:val="Corptext"/>
        <w:rPr>
          <w:rFonts w:ascii="Times New Roman" w:hAnsi="Times New Roman"/>
          <w:sz w:val="24"/>
          <w:szCs w:val="24"/>
          <w:lang w:val="pt-PT"/>
        </w:rPr>
      </w:pPr>
    </w:p>
    <w:p w:rsidR="00C67351" w:rsidRPr="00F6217C" w:rsidRDefault="00C67351"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EE1EEE" w:rsidRDefault="00EE1EEE" w:rsidP="00EE1EEE">
      <w:pPr>
        <w:tabs>
          <w:tab w:val="left" w:pos="7540"/>
        </w:tabs>
        <w:rPr>
          <w:rFonts w:ascii="Times New Roman" w:hAnsi="Times New Roman" w:cs="Times New Roman"/>
        </w:rPr>
      </w:pPr>
      <w:r>
        <w:rPr>
          <w:rFonts w:ascii="Times New Roman" w:hAnsi="Times New Roman" w:cs="Times New Roman"/>
        </w:rPr>
        <w:tab/>
        <w:t xml:space="preserve">           </w:t>
      </w:r>
    </w:p>
    <w:p w:rsidR="00B77485" w:rsidRPr="00B77485" w:rsidRDefault="00B77485" w:rsidP="00B77485">
      <w:pPr>
        <w:jc w:val="right"/>
        <w:rPr>
          <w:rFonts w:ascii="Times New Roman" w:hAnsi="Times New Roman" w:cs="Times New Roman"/>
          <w:b/>
          <w:lang w:val="it-IT"/>
        </w:rPr>
      </w:pPr>
      <w:r w:rsidRPr="00B77485">
        <w:rPr>
          <w:rFonts w:ascii="Times New Roman" w:hAnsi="Times New Roman" w:cs="Times New Roman"/>
        </w:rPr>
        <w:t xml:space="preserve">Formular nr. </w:t>
      </w:r>
      <w:r w:rsidR="000B1EF4">
        <w:rPr>
          <w:rFonts w:ascii="Times New Roman" w:hAnsi="Times New Roman" w:cs="Times New Roman"/>
        </w:rPr>
        <w:t>7</w:t>
      </w:r>
      <w:r w:rsidRPr="00B77485">
        <w:rPr>
          <w:rFonts w:ascii="Times New Roman" w:hAnsi="Times New Roman" w:cs="Times New Roman"/>
        </w:rPr>
        <w:t xml:space="preserve">              </w:t>
      </w:r>
    </w:p>
    <w:p w:rsidR="00B77485" w:rsidRPr="00B77485" w:rsidRDefault="00B77485" w:rsidP="00B77485">
      <w:pPr>
        <w:rPr>
          <w:rFonts w:ascii="Times New Roman" w:hAnsi="Times New Roman" w:cs="Times New Roman"/>
          <w:lang w:val="pt-BR"/>
        </w:rPr>
      </w:pPr>
      <w:r w:rsidRPr="00B77485">
        <w:rPr>
          <w:rFonts w:ascii="Times New Roman" w:hAnsi="Times New Roman" w:cs="Times New Roman"/>
          <w:lang w:val="pt-BR"/>
        </w:rPr>
        <w:t>.....................................</w:t>
      </w:r>
    </w:p>
    <w:p w:rsidR="00B77485" w:rsidRPr="00B77485" w:rsidRDefault="00B77485" w:rsidP="00B77485">
      <w:pPr>
        <w:rPr>
          <w:rFonts w:ascii="Times New Roman" w:hAnsi="Times New Roman" w:cs="Times New Roman"/>
          <w:b/>
          <w:lang w:val="pt-BR"/>
        </w:rPr>
      </w:pPr>
      <w:r w:rsidRPr="00B77485">
        <w:rPr>
          <w:rFonts w:ascii="Times New Roman" w:hAnsi="Times New Roman" w:cs="Times New Roman"/>
          <w:b/>
          <w:lang w:val="pt-BR"/>
        </w:rPr>
        <w:t>OPERATOR ECONOMIC</w:t>
      </w:r>
    </w:p>
    <w:p w:rsidR="00B77485" w:rsidRPr="00B77485" w:rsidRDefault="00B77485" w:rsidP="00B77485">
      <w:pPr>
        <w:spacing w:line="240" w:lineRule="exact"/>
        <w:jc w:val="both"/>
        <w:rPr>
          <w:rFonts w:ascii="Times New Roman" w:hAnsi="Times New Roman" w:cs="Times New Roman"/>
          <w:lang w:val="pt-BR"/>
        </w:rPr>
      </w:pPr>
    </w:p>
    <w:p w:rsidR="00B77485" w:rsidRPr="00B77485" w:rsidRDefault="00B77485" w:rsidP="00B77485">
      <w:pPr>
        <w:spacing w:line="240" w:lineRule="exact"/>
        <w:jc w:val="both"/>
        <w:rPr>
          <w:rFonts w:ascii="Times New Roman" w:hAnsi="Times New Roman" w:cs="Times New Roman"/>
          <w:lang w:val="pt-BR"/>
        </w:rPr>
      </w:pPr>
    </w:p>
    <w:p w:rsidR="00B77485" w:rsidRPr="00B77485" w:rsidRDefault="00B77485" w:rsidP="00B77485">
      <w:pPr>
        <w:spacing w:line="240" w:lineRule="exact"/>
        <w:jc w:val="center"/>
        <w:rPr>
          <w:rFonts w:ascii="Times New Roman" w:hAnsi="Times New Roman" w:cs="Times New Roman"/>
          <w:b/>
          <w:bCs/>
          <w:lang w:val="pt-BR"/>
        </w:rPr>
      </w:pPr>
      <w:r w:rsidRPr="00B77485">
        <w:rPr>
          <w:rFonts w:ascii="Times New Roman" w:hAnsi="Times New Roman" w:cs="Times New Roman"/>
          <w:b/>
          <w:bCs/>
          <w:lang w:val="pt-BR"/>
        </w:rPr>
        <w:t>PERSOANELE RESPONSABILE PENTRU PRESTAREA SERVICIILOR</w:t>
      </w:r>
    </w:p>
    <w:p w:rsidR="00B77485" w:rsidRPr="00B77485" w:rsidRDefault="00B77485" w:rsidP="00B77485">
      <w:pPr>
        <w:spacing w:line="360" w:lineRule="auto"/>
        <w:jc w:val="both"/>
        <w:rPr>
          <w:rFonts w:ascii="Times New Roman" w:hAnsi="Times New Roman" w:cs="Times New Roman"/>
          <w:b/>
          <w:bCs/>
          <w:lang w:val="pt-BR"/>
        </w:rPr>
      </w:pPr>
    </w:p>
    <w:p w:rsidR="00B77485" w:rsidRPr="00B77485" w:rsidRDefault="00B77485" w:rsidP="000B1EF4">
      <w:pPr>
        <w:pStyle w:val="Frspaiere"/>
        <w:rPr>
          <w:rFonts w:ascii="Times New Roman" w:hAnsi="Times New Roman" w:cs="Times New Roman"/>
          <w:b/>
        </w:rPr>
      </w:pPr>
      <w:r w:rsidRPr="00B77485">
        <w:rPr>
          <w:rFonts w:ascii="Times New Roman" w:hAnsi="Times New Roman" w:cs="Times New Roman"/>
          <w:lang w:val="pt-BR"/>
        </w:rPr>
        <w:t>Subsemnatul _________________________, administrator/ Director General al .......................</w:t>
      </w:r>
      <w:r w:rsidRPr="00B77485">
        <w:rPr>
          <w:rFonts w:ascii="Times New Roman" w:hAnsi="Times New Roman" w:cs="Times New Roman"/>
          <w:i/>
          <w:lang w:val="pt-BR"/>
        </w:rPr>
        <w:t>(denumirea operatorului economic)</w:t>
      </w:r>
      <w:r w:rsidRPr="00B77485">
        <w:rPr>
          <w:rFonts w:ascii="Times New Roman" w:hAnsi="Times New Roman" w:cs="Times New Roman"/>
          <w:lang w:val="pt-BR"/>
        </w:rPr>
        <w:t xml:space="preserve"> declar pe propria răspundere că pentru   obiectivul : </w:t>
      </w:r>
      <w:r w:rsidR="000B1EF4" w:rsidRPr="00A42BBA">
        <w:rPr>
          <w:rFonts w:ascii="Times New Roman" w:hAnsi="Times New Roman" w:cs="Times New Roman"/>
          <w:b/>
        </w:rPr>
        <w:t>Reevaluarea activelor fixe corporale din  patrimoniul Municipiului Piatra Neamt</w:t>
      </w:r>
      <w:r w:rsidR="000B1EF4" w:rsidRPr="00CC2163">
        <w:rPr>
          <w:rFonts w:ascii="Times New Roman" w:hAnsi="Times New Roman" w:cs="Times New Roman"/>
          <w:sz w:val="22"/>
          <w:szCs w:val="22"/>
        </w:rPr>
        <w:t xml:space="preserve">, </w:t>
      </w:r>
      <w:r w:rsidR="000B1EF4" w:rsidRPr="00CC2163">
        <w:rPr>
          <w:rFonts w:ascii="Times New Roman" w:eastAsia="Batang" w:hAnsi="Times New Roman" w:cs="Times New Roman"/>
          <w:sz w:val="22"/>
          <w:szCs w:val="22"/>
        </w:rPr>
        <w:t>Codul C.P.V.:</w:t>
      </w:r>
      <w:r w:rsidR="000B1EF4" w:rsidRPr="00CC2163">
        <w:rPr>
          <w:rFonts w:ascii="Times New Roman" w:eastAsia="Batang" w:hAnsi="Times New Roman" w:cs="Times New Roman"/>
          <w:b/>
          <w:sz w:val="22"/>
          <w:szCs w:val="22"/>
        </w:rPr>
        <w:t xml:space="preserve"> </w:t>
      </w:r>
      <w:r w:rsidR="000B1EF4" w:rsidRPr="00A42BBA">
        <w:rPr>
          <w:rFonts w:ascii="Times New Roman" w:hAnsi="Times New Roman" w:cs="Times New Roman"/>
          <w:lang w:val="ro-RO" w:eastAsia="ro-RO"/>
        </w:rPr>
        <w:t>79419000-4 Servicii de consultanta in domeniul evaluarii (Rev.2)</w:t>
      </w:r>
      <w:r w:rsidRPr="00B77485">
        <w:rPr>
          <w:rFonts w:ascii="Times New Roman" w:hAnsi="Times New Roman" w:cs="Times New Roman"/>
        </w:rPr>
        <w:t>,</w:t>
      </w:r>
      <w:r w:rsidRPr="00B77485">
        <w:rPr>
          <w:rFonts w:ascii="Times New Roman" w:hAnsi="Times New Roman" w:cs="Times New Roman"/>
          <w:b/>
          <w:color w:val="000000"/>
        </w:rPr>
        <w:t xml:space="preserve"> </w:t>
      </w:r>
      <w:r w:rsidRPr="00B77485">
        <w:rPr>
          <w:rFonts w:ascii="Times New Roman" w:hAnsi="Times New Roman" w:cs="Times New Roman"/>
          <w:color w:val="000000"/>
        </w:rPr>
        <w:t>voi face d</w:t>
      </w:r>
      <w:r w:rsidRPr="00B77485">
        <w:rPr>
          <w:rFonts w:ascii="Times New Roman" w:hAnsi="Times New Roman" w:cs="Times New Roman"/>
        </w:rPr>
        <w:t xml:space="preserve">ovada ca dispun  de personal specializat, conform cerințelor din </w:t>
      </w:r>
      <w:r>
        <w:rPr>
          <w:rFonts w:ascii="Times New Roman" w:hAnsi="Times New Roman" w:cs="Times New Roman"/>
        </w:rPr>
        <w:t>caietul de sarcini</w:t>
      </w:r>
      <w:r w:rsidRPr="00B77485">
        <w:rPr>
          <w:rFonts w:ascii="Times New Roman" w:hAnsi="Times New Roman" w:cs="Times New Roman"/>
        </w:rPr>
        <w:t>.</w:t>
      </w:r>
    </w:p>
    <w:p w:rsidR="00B77485" w:rsidRPr="00B77485" w:rsidRDefault="00B77485" w:rsidP="00B77485">
      <w:pPr>
        <w:pStyle w:val="Listparagraf1"/>
        <w:shd w:val="clear" w:color="auto" w:fill="FFFFFF"/>
        <w:spacing w:after="120"/>
        <w:ind w:left="0"/>
        <w:jc w:val="both"/>
        <w:rPr>
          <w:bCs/>
          <w:lang w:val="pt-BR"/>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402"/>
        <w:gridCol w:w="3260"/>
        <w:gridCol w:w="2977"/>
      </w:tblGrid>
      <w:tr w:rsidR="00B77485" w:rsidRPr="00B77485" w:rsidTr="000575B3">
        <w:tc>
          <w:tcPr>
            <w:tcW w:w="606"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pt-BR"/>
              </w:rPr>
            </w:pPr>
            <w:r w:rsidRPr="00B77485">
              <w:rPr>
                <w:rFonts w:ascii="Times New Roman" w:hAnsi="Times New Roman" w:cs="Times New Roman"/>
                <w:bCs/>
                <w:lang w:val="pt-BR"/>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pt-BR"/>
              </w:rPr>
            </w:pPr>
            <w:r w:rsidRPr="00B77485">
              <w:rPr>
                <w:rFonts w:ascii="Times New Roman" w:hAnsi="Times New Roman" w:cs="Times New Roman"/>
                <w:bCs/>
                <w:lang w:val="pt-BR"/>
              </w:rPr>
              <w:t>FUNCŢIA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pStyle w:val="Corptext"/>
              <w:spacing w:after="0"/>
              <w:jc w:val="center"/>
              <w:rPr>
                <w:rFonts w:ascii="Times New Roman" w:hAnsi="Times New Roman"/>
                <w:bCs/>
                <w:sz w:val="24"/>
                <w:szCs w:val="24"/>
                <w:lang w:val="it-IT"/>
              </w:rPr>
            </w:pPr>
            <w:r w:rsidRPr="00B77485">
              <w:rPr>
                <w:rFonts w:ascii="Times New Roman" w:hAnsi="Times New Roman"/>
                <w:bCs/>
                <w:sz w:val="24"/>
                <w:szCs w:val="24"/>
                <w:lang w:val="it-IT"/>
              </w:rPr>
              <w:t>NUMELE ŞI PRENUMELE</w:t>
            </w:r>
          </w:p>
          <w:p w:rsidR="00B77485" w:rsidRPr="00B77485" w:rsidRDefault="00B77485" w:rsidP="000575B3">
            <w:pPr>
              <w:jc w:val="center"/>
              <w:rPr>
                <w:rFonts w:ascii="Times New Roman" w:hAnsi="Times New Roman" w:cs="Times New Roman"/>
                <w:bCs/>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fr-FR"/>
              </w:rPr>
            </w:pPr>
            <w:r w:rsidRPr="00B77485">
              <w:rPr>
                <w:rFonts w:ascii="Times New Roman" w:hAnsi="Times New Roman" w:cs="Times New Roman"/>
                <w:bCs/>
                <w:lang w:val="it-IT"/>
              </w:rPr>
              <w:t xml:space="preserve">Atestare  </w:t>
            </w:r>
            <w:r w:rsidRPr="00B77485">
              <w:rPr>
                <w:rFonts w:ascii="Times New Roman" w:hAnsi="Times New Roman" w:cs="Times New Roman"/>
                <w:color w:val="444444"/>
              </w:rPr>
              <w:t xml:space="preserve"> </w:t>
            </w: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0</w:t>
            </w: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3</w:t>
            </w: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1</w:t>
            </w:r>
          </w:p>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2</w:t>
            </w:r>
          </w:p>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r w:rsidR="003916DB" w:rsidRPr="00B77485" w:rsidTr="000575B3">
        <w:tc>
          <w:tcPr>
            <w:tcW w:w="606" w:type="dxa"/>
            <w:tcBorders>
              <w:top w:val="single" w:sz="4" w:space="0" w:color="auto"/>
              <w:left w:val="single" w:sz="4" w:space="0" w:color="auto"/>
              <w:bottom w:val="single" w:sz="4" w:space="0" w:color="auto"/>
              <w:right w:val="single" w:sz="4" w:space="0" w:color="auto"/>
            </w:tcBorders>
            <w:hideMark/>
          </w:tcPr>
          <w:p w:rsidR="003916DB" w:rsidRDefault="003916DB" w:rsidP="000575B3">
            <w:pPr>
              <w:jc w:val="center"/>
              <w:rPr>
                <w:rFonts w:ascii="Times New Roman" w:hAnsi="Times New Roman" w:cs="Times New Roman"/>
              </w:rPr>
            </w:pPr>
            <w:r>
              <w:rPr>
                <w:rFonts w:ascii="Times New Roman" w:hAnsi="Times New Roman" w:cs="Times New Roman"/>
              </w:rPr>
              <w:t>3</w:t>
            </w:r>
          </w:p>
          <w:p w:rsidR="003916DB" w:rsidRPr="00B77485" w:rsidRDefault="003916DB"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bl>
    <w:p w:rsidR="00B77485" w:rsidRPr="00B77485" w:rsidRDefault="00B77485" w:rsidP="00B77485">
      <w:pPr>
        <w:pStyle w:val="Listparagraf1"/>
        <w:shd w:val="clear" w:color="auto" w:fill="FFFFFF"/>
        <w:spacing w:after="120"/>
        <w:ind w:left="0"/>
        <w:jc w:val="both"/>
        <w:rPr>
          <w:bCs/>
          <w:lang w:val="pt-BR"/>
        </w:rPr>
      </w:pPr>
    </w:p>
    <w:p w:rsidR="00B77485" w:rsidRPr="00B77485" w:rsidRDefault="00B77485" w:rsidP="00B77485">
      <w:pPr>
        <w:pStyle w:val="Listparagraf"/>
        <w:jc w:val="both"/>
        <w:rPr>
          <w:rFonts w:ascii="Times New Roman" w:hAnsi="Times New Roman" w:cs="Times New Roman"/>
        </w:rPr>
      </w:pPr>
    </w:p>
    <w:p w:rsidR="00B77485" w:rsidRPr="00B77485" w:rsidRDefault="00B77485" w:rsidP="00B77485">
      <w:pPr>
        <w:pStyle w:val="Listparagraf"/>
        <w:jc w:val="both"/>
        <w:rPr>
          <w:rFonts w:ascii="Times New Roman" w:hAnsi="Times New Roman" w:cs="Times New Roman"/>
        </w:rPr>
      </w:pPr>
    </w:p>
    <w:p w:rsidR="00B77485" w:rsidRPr="00B77485" w:rsidRDefault="00B77485" w:rsidP="00B77485">
      <w:pPr>
        <w:pStyle w:val="Listparagraf"/>
        <w:jc w:val="both"/>
        <w:rPr>
          <w:rFonts w:ascii="Times New Roman" w:hAnsi="Times New Roman" w:cs="Times New Roman"/>
        </w:rPr>
      </w:pPr>
    </w:p>
    <w:p w:rsidR="001B72EA" w:rsidRPr="00B77485" w:rsidRDefault="001B72EA" w:rsidP="001B72EA">
      <w:pPr>
        <w:shd w:val="clear" w:color="auto" w:fill="FFFFFF"/>
        <w:rPr>
          <w:rFonts w:ascii="Times New Roman" w:hAnsi="Times New Roman" w:cs="Times New Roman"/>
        </w:rPr>
      </w:pPr>
      <w:r w:rsidRPr="00B77485">
        <w:rPr>
          <w:rFonts w:ascii="Times New Roman" w:hAnsi="Times New Roman" w:cs="Times New Roman"/>
        </w:rPr>
        <w:t>Data :</w:t>
      </w:r>
    </w:p>
    <w:p w:rsidR="00B77485" w:rsidRPr="00B77485" w:rsidRDefault="00B77485" w:rsidP="00B77485">
      <w:pPr>
        <w:ind w:firstLine="720"/>
        <w:rPr>
          <w:rFonts w:ascii="Times New Roman" w:hAnsi="Times New Roman" w:cs="Times New Roman"/>
          <w:iCs/>
        </w:rPr>
      </w:pPr>
      <w:r w:rsidRPr="00B77485">
        <w:rPr>
          <w:rFonts w:ascii="Times New Roman" w:hAnsi="Times New Roman" w:cs="Times New Roman"/>
          <w:iCs/>
        </w:rPr>
        <w:t xml:space="preserve">                                                          </w:t>
      </w:r>
      <w:r w:rsidR="001B72EA">
        <w:rPr>
          <w:rFonts w:ascii="Times New Roman" w:hAnsi="Times New Roman" w:cs="Times New Roman"/>
          <w:iCs/>
        </w:rPr>
        <w:t xml:space="preserve">              </w:t>
      </w:r>
      <w:r w:rsidRPr="00B77485">
        <w:rPr>
          <w:rFonts w:ascii="Times New Roman" w:hAnsi="Times New Roman" w:cs="Times New Roman"/>
          <w:iCs/>
        </w:rPr>
        <w:t xml:space="preserve">  ..................................</w:t>
      </w:r>
    </w:p>
    <w:p w:rsidR="001B72EA" w:rsidRDefault="00B77485" w:rsidP="00B77485">
      <w:pPr>
        <w:ind w:firstLine="720"/>
        <w:rPr>
          <w:rFonts w:ascii="Times New Roman" w:hAnsi="Times New Roman" w:cs="Times New Roman"/>
          <w:iCs/>
        </w:rPr>
      </w:pPr>
      <w:r w:rsidRPr="00B77485">
        <w:rPr>
          <w:rFonts w:ascii="Times New Roman" w:hAnsi="Times New Roman" w:cs="Times New Roman"/>
          <w:iCs/>
        </w:rPr>
        <w:t xml:space="preserve">                                            </w:t>
      </w:r>
      <w:r w:rsidR="001B72EA">
        <w:rPr>
          <w:rFonts w:ascii="Times New Roman" w:hAnsi="Times New Roman" w:cs="Times New Roman"/>
          <w:iCs/>
        </w:rPr>
        <w:t xml:space="preserve">                               </w:t>
      </w:r>
      <w:r w:rsidRPr="00B77485">
        <w:rPr>
          <w:rFonts w:ascii="Times New Roman" w:hAnsi="Times New Roman" w:cs="Times New Roman"/>
          <w:iCs/>
        </w:rPr>
        <w:t>Nume și prenume</w:t>
      </w:r>
    </w:p>
    <w:p w:rsidR="00B77485" w:rsidRPr="00B77485" w:rsidRDefault="001B72EA" w:rsidP="00B77485">
      <w:pPr>
        <w:ind w:firstLine="720"/>
        <w:rPr>
          <w:rFonts w:ascii="Times New Roman" w:hAnsi="Times New Roman" w:cs="Times New Roman"/>
          <w:iCs/>
        </w:rPr>
      </w:pPr>
      <w:r>
        <w:rPr>
          <w:rFonts w:ascii="Times New Roman" w:hAnsi="Times New Roman" w:cs="Times New Roman"/>
          <w:iCs/>
        </w:rPr>
        <w:t xml:space="preserve">                                                                        </w:t>
      </w:r>
      <w:r w:rsidR="00B77485" w:rsidRPr="00B77485">
        <w:rPr>
          <w:rFonts w:ascii="Times New Roman" w:hAnsi="Times New Roman" w:cs="Times New Roman"/>
          <w:iCs/>
        </w:rPr>
        <w:t>(semnătură autorizată)</w:t>
      </w: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8830FC" w:rsidRDefault="00B77485" w:rsidP="00B77485">
      <w:pPr>
        <w:shd w:val="clear" w:color="auto" w:fill="FFFFFF"/>
        <w:ind w:firstLine="1134"/>
        <w:rPr>
          <w:sz w:val="22"/>
          <w:szCs w:val="22"/>
        </w:rPr>
      </w:pPr>
    </w:p>
    <w:p w:rsidR="00B77485" w:rsidRDefault="00B77485" w:rsidP="00B77485">
      <w:pPr>
        <w:shd w:val="clear" w:color="auto" w:fill="FFFFFF"/>
        <w:ind w:firstLine="1134"/>
        <w:rPr>
          <w:sz w:val="22"/>
          <w:szCs w:val="22"/>
        </w:rPr>
      </w:pPr>
    </w:p>
    <w:p w:rsidR="000B1EF4" w:rsidRDefault="000B1EF4" w:rsidP="00B77485">
      <w:pPr>
        <w:shd w:val="clear" w:color="auto" w:fill="FFFFFF"/>
        <w:ind w:firstLine="1134"/>
        <w:rPr>
          <w:sz w:val="22"/>
          <w:szCs w:val="22"/>
        </w:rPr>
      </w:pPr>
    </w:p>
    <w:p w:rsidR="000B1EF4" w:rsidRDefault="000B1EF4" w:rsidP="00B77485">
      <w:pPr>
        <w:shd w:val="clear" w:color="auto" w:fill="FFFFFF"/>
        <w:ind w:firstLine="1134"/>
        <w:rPr>
          <w:sz w:val="22"/>
          <w:szCs w:val="22"/>
        </w:rPr>
      </w:pPr>
    </w:p>
    <w:p w:rsidR="000B1EF4" w:rsidRPr="008830FC" w:rsidRDefault="000B1EF4"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123FBD" w:rsidRPr="00F6217C" w:rsidRDefault="00123FBD" w:rsidP="00CA2541">
      <w:pPr>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0B1EF4">
        <w:rPr>
          <w:rStyle w:val="Numrdepagin"/>
          <w:rFonts w:ascii="Times New Roman" w:hAnsi="Times New Roman" w:cs="Times New Roman"/>
        </w:rPr>
        <w:t>8</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ED3704" w:rsidRDefault="00ED3704" w:rsidP="00345685">
      <w:pPr>
        <w:rPr>
          <w:rFonts w:ascii="Times New Roman" w:hAnsi="Times New Roman" w:cs="Times New Roman"/>
        </w:rPr>
      </w:pPr>
    </w:p>
    <w:p w:rsidR="00E4561B" w:rsidRPr="00F6217C" w:rsidRDefault="005160E6" w:rsidP="00E4561B">
      <w:pPr>
        <w:jc w:val="both"/>
        <w:rPr>
          <w:rFonts w:ascii="Times New Roman" w:hAnsi="Times New Roman" w:cs="Times New Roman"/>
          <w:lang w:val="it-IT"/>
        </w:rPr>
      </w:pPr>
      <w:r>
        <w:rPr>
          <w:rFonts w:ascii="Times New Roman" w:hAnsi="Times New Roman" w:cs="Times New Roman"/>
        </w:rPr>
        <w:t xml:space="preserve">    </w:t>
      </w:r>
      <w:r w:rsidR="00E4561B">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Pr="00F07313" w:rsidRDefault="00F07313" w:rsidP="00D22217">
      <w:pPr>
        <w:jc w:val="both"/>
        <w:rPr>
          <w:rFonts w:ascii="Times New Roman" w:hAnsi="Times New Roman" w:cs="Times New Roman"/>
          <w:i/>
          <w:lang w:val="ro-RO"/>
        </w:rPr>
      </w:pPr>
      <w:r>
        <w:rPr>
          <w:rFonts w:ascii="Times New Roman" w:hAnsi="Times New Roman" w:cs="Times New Roman"/>
          <w:lang w:val="ro-RO"/>
        </w:rPr>
        <w:t xml:space="preserve"> </w:t>
      </w:r>
      <w:r w:rsidRPr="00F07313">
        <w:rPr>
          <w:rFonts w:ascii="Times New Roman" w:hAnsi="Times New Roman" w:cs="Times New Roman"/>
          <w:i/>
          <w:lang w:val="ro-RO"/>
        </w:rPr>
        <w:t xml:space="preserve">    (se va completa de ofertant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FB0597" w:rsidRDefault="00FB0597"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0B1EF4">
        <w:rPr>
          <w:rFonts w:ascii="Times New Roman" w:hAnsi="Times New Roman" w:cs="Times New Roman"/>
        </w:rPr>
        <w:t>9</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Default="00A352F1" w:rsidP="000B1EF4">
      <w:pPr>
        <w:pStyle w:val="Frspaiere"/>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sa prestam următoarele servicii:</w:t>
      </w:r>
      <w:r w:rsidR="00E96AAF">
        <w:rPr>
          <w:rFonts w:ascii="Times New Roman" w:eastAsia="Batang" w:hAnsi="Times New Roman" w:cs="Times New Roman"/>
          <w:b/>
          <w:lang w:val="ro-RO"/>
        </w:rPr>
        <w:t xml:space="preserve"> </w:t>
      </w:r>
      <w:r w:rsidR="000B1EF4" w:rsidRPr="00A42BBA">
        <w:rPr>
          <w:rFonts w:ascii="Times New Roman" w:hAnsi="Times New Roman" w:cs="Times New Roman"/>
          <w:b/>
        </w:rPr>
        <w:t>Reevaluarea activelor fixe corporale din  patrimoniul Municipiului Piatra Neamt</w:t>
      </w:r>
      <w:r w:rsidR="000B1EF4" w:rsidRPr="00CC2163">
        <w:rPr>
          <w:rFonts w:ascii="Times New Roman" w:hAnsi="Times New Roman" w:cs="Times New Roman"/>
          <w:sz w:val="22"/>
          <w:szCs w:val="22"/>
        </w:rPr>
        <w:t xml:space="preserve">, </w:t>
      </w:r>
      <w:r w:rsidR="000B1EF4" w:rsidRPr="00CC2163">
        <w:rPr>
          <w:rFonts w:ascii="Times New Roman" w:eastAsia="Batang" w:hAnsi="Times New Roman" w:cs="Times New Roman"/>
          <w:sz w:val="22"/>
          <w:szCs w:val="22"/>
        </w:rPr>
        <w:t>Codul C.P.V.:</w:t>
      </w:r>
      <w:r w:rsidR="000B1EF4" w:rsidRPr="00CC2163">
        <w:rPr>
          <w:rFonts w:ascii="Times New Roman" w:eastAsia="Batang" w:hAnsi="Times New Roman" w:cs="Times New Roman"/>
          <w:b/>
          <w:sz w:val="22"/>
          <w:szCs w:val="22"/>
        </w:rPr>
        <w:t xml:space="preserve"> </w:t>
      </w:r>
      <w:r w:rsidR="000B1EF4" w:rsidRPr="00A42BBA">
        <w:rPr>
          <w:rFonts w:ascii="Times New Roman" w:hAnsi="Times New Roman" w:cs="Times New Roman"/>
          <w:lang w:val="ro-RO" w:eastAsia="ro-RO"/>
        </w:rPr>
        <w:t>79419000-4 Servicii de consultanta in domeniul evaluarii (Rev.2)</w:t>
      </w:r>
      <w:r w:rsidR="007A593E" w:rsidRPr="00F6217C">
        <w:rPr>
          <w:rFonts w:ascii="Times New Roman" w:hAnsi="Times New Roman" w:cs="Times New Roman"/>
          <w:lang w:eastAsia="ro-RO"/>
        </w:rPr>
        <w:t xml:space="preserve">,  </w:t>
      </w:r>
      <w:r w:rsidR="00D3022C" w:rsidRPr="00F6217C">
        <w:rPr>
          <w:rFonts w:ascii="Times New Roman" w:hAnsi="Times New Roman" w:cs="Times New Roman"/>
        </w:rPr>
        <w:t xml:space="preserve"> </w:t>
      </w:r>
      <w:r w:rsidR="00AA78FD">
        <w:rPr>
          <w:rFonts w:ascii="Times New Roman" w:hAnsi="Times New Roman" w:cs="Times New Roman"/>
        </w:rPr>
        <w:t xml:space="preserve">valoarea serviciilor </w:t>
      </w:r>
      <w:r w:rsidR="00DC2988" w:rsidRPr="00F6217C">
        <w:rPr>
          <w:rFonts w:ascii="Times New Roman" w:hAnsi="Times New Roman" w:cs="Times New Roman"/>
        </w:rPr>
        <w:t xml:space="preserve"> </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a serviciilor,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prestam serviciile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857838" w:rsidRDefault="00857838"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292C51" w:rsidRDefault="00292C51" w:rsidP="00790E92">
      <w:pPr>
        <w:rPr>
          <w:rFonts w:ascii="Times New Roman" w:hAnsi="Times New Roman" w:cs="Times New Roman"/>
          <w:color w:val="FF0000"/>
        </w:rPr>
      </w:pPr>
    </w:p>
    <w:p w:rsidR="002C656C" w:rsidRPr="00123FBD" w:rsidRDefault="002C656C" w:rsidP="00123FBD">
      <w:pPr>
        <w:jc w:val="both"/>
        <w:rPr>
          <w:rFonts w:ascii="Times New Roman" w:hAnsi="Times New Roman" w:cs="Times New Roman"/>
          <w:color w:val="0000FF"/>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857838">
        <w:rPr>
          <w:rFonts w:ascii="Times New Roman" w:eastAsia="Calibri" w:hAnsi="Times New Roman" w:cs="Times New Roman"/>
        </w:rPr>
        <w:t>1</w:t>
      </w:r>
      <w:r w:rsidR="000B1EF4">
        <w:rPr>
          <w:rFonts w:ascii="Times New Roman" w:eastAsia="Calibri" w:hAnsi="Times New Roman" w:cs="Times New Roman"/>
        </w:rPr>
        <w:t>0</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F6217C">
        <w:rPr>
          <w:rFonts w:ascii="Times New Roman" w:eastAsia="MS Mincho" w:hAnsi="Times New Roman" w:cs="Times New Roman"/>
          <w:color w:val="000000"/>
        </w:rPr>
        <w:t xml:space="preserve">servicii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t xml:space="preserve">Formular nr. </w:t>
      </w:r>
      <w:r w:rsidR="004D4AC2" w:rsidRPr="00F6217C">
        <w:rPr>
          <w:rStyle w:val="Numrdepagin"/>
          <w:rFonts w:ascii="Times New Roman" w:hAnsi="Times New Roman" w:cs="Times New Roman"/>
        </w:rPr>
        <w:t>1</w:t>
      </w:r>
      <w:r w:rsidR="000B1EF4">
        <w:rPr>
          <w:rStyle w:val="Numrdepagin"/>
          <w:rFonts w:ascii="Times New Roman" w:hAnsi="Times New Roman" w:cs="Times New Roman"/>
        </w:rPr>
        <w:t>1</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E70B8D">
      <w:pPr>
        <w:pStyle w:val="Frspaiere"/>
        <w:rPr>
          <w:rFonts w:ascii="Times New Roman" w:hAnsi="Times New Roman" w:cs="Times New Roman"/>
        </w:rPr>
      </w:pPr>
      <w:r w:rsidRPr="006C7FA4">
        <w:rPr>
          <w:rFonts w:ascii="Times New Roman" w:hAnsi="Times New Roman" w:cs="Times New Roman"/>
        </w:rPr>
        <w:t xml:space="preserve">Pentru procedura de atribuire a contractului  </w:t>
      </w:r>
      <w:r w:rsidR="00E70B8D" w:rsidRPr="00A42BBA">
        <w:rPr>
          <w:rFonts w:ascii="Times New Roman" w:hAnsi="Times New Roman" w:cs="Times New Roman"/>
          <w:b/>
        </w:rPr>
        <w:t>Reevaluarea activelor fixe corporale din  patrimoniul Municipiului Piatra Neamt</w:t>
      </w:r>
      <w:r w:rsidR="00E70B8D" w:rsidRPr="00CC2163">
        <w:rPr>
          <w:rFonts w:ascii="Times New Roman" w:hAnsi="Times New Roman" w:cs="Times New Roman"/>
          <w:sz w:val="22"/>
          <w:szCs w:val="22"/>
        </w:rPr>
        <w:t xml:space="preserve">, </w:t>
      </w:r>
      <w:r w:rsidR="00E70B8D" w:rsidRPr="00CC2163">
        <w:rPr>
          <w:rFonts w:ascii="Times New Roman" w:eastAsia="Batang" w:hAnsi="Times New Roman" w:cs="Times New Roman"/>
          <w:sz w:val="22"/>
          <w:szCs w:val="22"/>
        </w:rPr>
        <w:t>Codul C.P.V.:</w:t>
      </w:r>
      <w:r w:rsidR="00E70B8D" w:rsidRPr="00CC2163">
        <w:rPr>
          <w:rFonts w:ascii="Times New Roman" w:eastAsia="Batang" w:hAnsi="Times New Roman" w:cs="Times New Roman"/>
          <w:b/>
          <w:sz w:val="22"/>
          <w:szCs w:val="22"/>
        </w:rPr>
        <w:t xml:space="preserve"> </w:t>
      </w:r>
      <w:r w:rsidR="00E70B8D" w:rsidRPr="00A42BBA">
        <w:rPr>
          <w:rFonts w:ascii="Times New Roman" w:hAnsi="Times New Roman" w:cs="Times New Roman"/>
          <w:lang w:val="ro-RO" w:eastAsia="ro-RO"/>
        </w:rPr>
        <w:t>79419000-4 Servicii de consultanta in domeniul evaluarii (Rev.2)</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99656F" w:rsidRPr="006C7FA4" w:rsidRDefault="00E767DF" w:rsidP="00E767DF">
      <w:pPr>
        <w:rPr>
          <w:rFonts w:ascii="Times New Roman" w:hAnsi="Times New Roman" w:cs="Times New Roman"/>
          <w:iCs/>
        </w:rPr>
      </w:pPr>
      <w:r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E70B8D" w:rsidRPr="00E70B8D" w:rsidRDefault="0045398A" w:rsidP="00E70B8D">
      <w:pPr>
        <w:pStyle w:val="Frspaiere"/>
        <w:rPr>
          <w:lang w:eastAsia="ro-RO"/>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E70B8D" w:rsidRPr="00E70B8D">
        <w:rPr>
          <w:rFonts w:ascii="Times New Roman" w:hAnsi="Times New Roman" w:cs="Times New Roman"/>
          <w:b/>
        </w:rPr>
        <w:t>Reevaluarea activelor fixe corporale din  patrimoniul Municipiului Piatra Neamt</w:t>
      </w:r>
      <w:r w:rsidR="00E70B8D" w:rsidRPr="00E70B8D">
        <w:rPr>
          <w:rFonts w:ascii="Times New Roman" w:hAnsi="Times New Roman" w:cs="Times New Roman"/>
        </w:rPr>
        <w:t xml:space="preserve">, </w:t>
      </w:r>
      <w:r w:rsidR="00E70B8D" w:rsidRPr="00E70B8D">
        <w:rPr>
          <w:rFonts w:ascii="Times New Roman" w:eastAsia="Batang" w:hAnsi="Times New Roman" w:cs="Times New Roman"/>
        </w:rPr>
        <w:t>Codul C.P.V.:</w:t>
      </w:r>
      <w:r w:rsidR="00E70B8D" w:rsidRPr="00E70B8D">
        <w:rPr>
          <w:rFonts w:ascii="Times New Roman" w:eastAsia="Batang" w:hAnsi="Times New Roman" w:cs="Times New Roman"/>
          <w:b/>
        </w:rPr>
        <w:t xml:space="preserve"> </w:t>
      </w:r>
      <w:r w:rsidR="00E70B8D" w:rsidRPr="00E70B8D">
        <w:rPr>
          <w:rFonts w:ascii="Times New Roman" w:hAnsi="Times New Roman" w:cs="Times New Roman"/>
          <w:lang w:val="ro-RO" w:eastAsia="ro-RO"/>
        </w:rPr>
        <w:t>79419000-4 Servicii de consultanta in domeniul evaluarii (Rev.2)</w:t>
      </w:r>
    </w:p>
    <w:p w:rsidR="0099656F" w:rsidRPr="00E70B8D" w:rsidRDefault="0045398A" w:rsidP="00E70B8D">
      <w:pPr>
        <w:jc w:val="both"/>
        <w:rPr>
          <w:rFonts w:ascii="Times New Roman" w:hAnsi="Times New Roman" w:cs="Times New Roman"/>
          <w:iCs/>
        </w:rPr>
      </w:pPr>
      <w:r>
        <w:rPr>
          <w:lang w:eastAsia="ro-RO"/>
        </w:rPr>
        <w:t xml:space="preserve">        </w:t>
      </w:r>
      <w:r w:rsidR="0099656F" w:rsidRPr="00E70B8D">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3F1B6B">
      <w:pgSz w:w="11909" w:h="16834" w:code="9"/>
      <w:pgMar w:top="720" w:right="569"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2A" w:rsidRDefault="00D7602A" w:rsidP="007B2753">
      <w:r>
        <w:separator/>
      </w:r>
    </w:p>
  </w:endnote>
  <w:endnote w:type="continuationSeparator" w:id="0">
    <w:p w:rsidR="00D7602A" w:rsidRDefault="00D7602A"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2A" w:rsidRDefault="00D7602A" w:rsidP="007B2753">
      <w:r>
        <w:separator/>
      </w:r>
    </w:p>
  </w:footnote>
  <w:footnote w:type="continuationSeparator" w:id="0">
    <w:p w:rsidR="00D7602A" w:rsidRDefault="00D7602A"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27E56"/>
    <w:rsid w:val="00033F4B"/>
    <w:rsid w:val="00045FDA"/>
    <w:rsid w:val="00055B41"/>
    <w:rsid w:val="000572AE"/>
    <w:rsid w:val="00067062"/>
    <w:rsid w:val="00070FC0"/>
    <w:rsid w:val="00075CFE"/>
    <w:rsid w:val="00082C89"/>
    <w:rsid w:val="000909A4"/>
    <w:rsid w:val="0009426F"/>
    <w:rsid w:val="000969CA"/>
    <w:rsid w:val="000A1833"/>
    <w:rsid w:val="000A7BC8"/>
    <w:rsid w:val="000B0A26"/>
    <w:rsid w:val="000B1EF4"/>
    <w:rsid w:val="000B528F"/>
    <w:rsid w:val="000C03EE"/>
    <w:rsid w:val="000C350F"/>
    <w:rsid w:val="000E48A8"/>
    <w:rsid w:val="000F410D"/>
    <w:rsid w:val="000F4B27"/>
    <w:rsid w:val="000F6DCD"/>
    <w:rsid w:val="00103126"/>
    <w:rsid w:val="00105023"/>
    <w:rsid w:val="00111BFB"/>
    <w:rsid w:val="00114C63"/>
    <w:rsid w:val="00123FBD"/>
    <w:rsid w:val="00125474"/>
    <w:rsid w:val="00125812"/>
    <w:rsid w:val="0013153E"/>
    <w:rsid w:val="001445E7"/>
    <w:rsid w:val="00145F46"/>
    <w:rsid w:val="001528ED"/>
    <w:rsid w:val="00157FC0"/>
    <w:rsid w:val="00165B51"/>
    <w:rsid w:val="001701E2"/>
    <w:rsid w:val="00174144"/>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16FA"/>
    <w:rsid w:val="00204BBD"/>
    <w:rsid w:val="00207832"/>
    <w:rsid w:val="00207DCF"/>
    <w:rsid w:val="00214369"/>
    <w:rsid w:val="00214FE2"/>
    <w:rsid w:val="002160A4"/>
    <w:rsid w:val="002169C6"/>
    <w:rsid w:val="002227DA"/>
    <w:rsid w:val="0022739A"/>
    <w:rsid w:val="00234BB0"/>
    <w:rsid w:val="00241453"/>
    <w:rsid w:val="00244F55"/>
    <w:rsid w:val="0024770B"/>
    <w:rsid w:val="00255CAB"/>
    <w:rsid w:val="0025785D"/>
    <w:rsid w:val="002623B2"/>
    <w:rsid w:val="00272B8B"/>
    <w:rsid w:val="00276B30"/>
    <w:rsid w:val="00280940"/>
    <w:rsid w:val="0028593C"/>
    <w:rsid w:val="00292C51"/>
    <w:rsid w:val="00293BDE"/>
    <w:rsid w:val="002A09F2"/>
    <w:rsid w:val="002A2874"/>
    <w:rsid w:val="002A70BC"/>
    <w:rsid w:val="002B276E"/>
    <w:rsid w:val="002B5D55"/>
    <w:rsid w:val="002C656C"/>
    <w:rsid w:val="002D1824"/>
    <w:rsid w:val="002D24A4"/>
    <w:rsid w:val="002D60A3"/>
    <w:rsid w:val="002E6C81"/>
    <w:rsid w:val="002F46D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4FE5"/>
    <w:rsid w:val="003B6D64"/>
    <w:rsid w:val="003C5576"/>
    <w:rsid w:val="003D511C"/>
    <w:rsid w:val="003D57E2"/>
    <w:rsid w:val="003D7D70"/>
    <w:rsid w:val="003E14D8"/>
    <w:rsid w:val="003F1B6B"/>
    <w:rsid w:val="003F3278"/>
    <w:rsid w:val="003F5826"/>
    <w:rsid w:val="00400DE4"/>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B03B6"/>
    <w:rsid w:val="004B2526"/>
    <w:rsid w:val="004B37CB"/>
    <w:rsid w:val="004B57DC"/>
    <w:rsid w:val="004C2AF7"/>
    <w:rsid w:val="004C3A86"/>
    <w:rsid w:val="004C7811"/>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72D4"/>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E0B20"/>
    <w:rsid w:val="006E1624"/>
    <w:rsid w:val="006E2A88"/>
    <w:rsid w:val="006F6AA0"/>
    <w:rsid w:val="00701A16"/>
    <w:rsid w:val="00704736"/>
    <w:rsid w:val="0071121A"/>
    <w:rsid w:val="00717A00"/>
    <w:rsid w:val="00720CE9"/>
    <w:rsid w:val="00721188"/>
    <w:rsid w:val="00726858"/>
    <w:rsid w:val="0075176F"/>
    <w:rsid w:val="00762CA4"/>
    <w:rsid w:val="00775DEA"/>
    <w:rsid w:val="00786641"/>
    <w:rsid w:val="00787302"/>
    <w:rsid w:val="00790E92"/>
    <w:rsid w:val="0079194E"/>
    <w:rsid w:val="00796FCA"/>
    <w:rsid w:val="007A0ACC"/>
    <w:rsid w:val="007A593E"/>
    <w:rsid w:val="007A5B3F"/>
    <w:rsid w:val="007A6A7D"/>
    <w:rsid w:val="007B1C4C"/>
    <w:rsid w:val="007B2753"/>
    <w:rsid w:val="007C49E6"/>
    <w:rsid w:val="0080300D"/>
    <w:rsid w:val="008073C8"/>
    <w:rsid w:val="008210F9"/>
    <w:rsid w:val="00821A99"/>
    <w:rsid w:val="00822165"/>
    <w:rsid w:val="008254A6"/>
    <w:rsid w:val="00830708"/>
    <w:rsid w:val="00830BDC"/>
    <w:rsid w:val="008333AF"/>
    <w:rsid w:val="00837686"/>
    <w:rsid w:val="00856745"/>
    <w:rsid w:val="00857838"/>
    <w:rsid w:val="008633FC"/>
    <w:rsid w:val="00863AC7"/>
    <w:rsid w:val="008646FE"/>
    <w:rsid w:val="00866795"/>
    <w:rsid w:val="00872B76"/>
    <w:rsid w:val="0087469D"/>
    <w:rsid w:val="008759A0"/>
    <w:rsid w:val="00877578"/>
    <w:rsid w:val="00880308"/>
    <w:rsid w:val="00880E3C"/>
    <w:rsid w:val="0088214B"/>
    <w:rsid w:val="00887D40"/>
    <w:rsid w:val="00892B50"/>
    <w:rsid w:val="00895705"/>
    <w:rsid w:val="00896B2E"/>
    <w:rsid w:val="008A4B62"/>
    <w:rsid w:val="008A6B4F"/>
    <w:rsid w:val="008B2A91"/>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3EAC"/>
    <w:rsid w:val="00974258"/>
    <w:rsid w:val="00975D96"/>
    <w:rsid w:val="0098098F"/>
    <w:rsid w:val="00984DC7"/>
    <w:rsid w:val="009866B2"/>
    <w:rsid w:val="00992BFE"/>
    <w:rsid w:val="009963DB"/>
    <w:rsid w:val="0099656F"/>
    <w:rsid w:val="009A2EC2"/>
    <w:rsid w:val="009A595D"/>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5264F"/>
    <w:rsid w:val="00A553B6"/>
    <w:rsid w:val="00A561D4"/>
    <w:rsid w:val="00A56A97"/>
    <w:rsid w:val="00A60EB1"/>
    <w:rsid w:val="00A62109"/>
    <w:rsid w:val="00A903FE"/>
    <w:rsid w:val="00A92175"/>
    <w:rsid w:val="00A978D9"/>
    <w:rsid w:val="00AA302C"/>
    <w:rsid w:val="00AA78FD"/>
    <w:rsid w:val="00AB60AC"/>
    <w:rsid w:val="00AB6981"/>
    <w:rsid w:val="00AB72CF"/>
    <w:rsid w:val="00AD2634"/>
    <w:rsid w:val="00AD4A54"/>
    <w:rsid w:val="00AD5214"/>
    <w:rsid w:val="00AE1BDF"/>
    <w:rsid w:val="00AE531E"/>
    <w:rsid w:val="00AE6135"/>
    <w:rsid w:val="00AF078B"/>
    <w:rsid w:val="00AF41CA"/>
    <w:rsid w:val="00AF62B4"/>
    <w:rsid w:val="00B032A6"/>
    <w:rsid w:val="00B06959"/>
    <w:rsid w:val="00B113DC"/>
    <w:rsid w:val="00B22340"/>
    <w:rsid w:val="00B30427"/>
    <w:rsid w:val="00B37EC5"/>
    <w:rsid w:val="00B40B99"/>
    <w:rsid w:val="00B41A6F"/>
    <w:rsid w:val="00B44667"/>
    <w:rsid w:val="00B451A4"/>
    <w:rsid w:val="00B55401"/>
    <w:rsid w:val="00B56E5E"/>
    <w:rsid w:val="00B6783C"/>
    <w:rsid w:val="00B727F8"/>
    <w:rsid w:val="00B745CB"/>
    <w:rsid w:val="00B74AE3"/>
    <w:rsid w:val="00B7526E"/>
    <w:rsid w:val="00B77485"/>
    <w:rsid w:val="00B821C4"/>
    <w:rsid w:val="00B84107"/>
    <w:rsid w:val="00B917AE"/>
    <w:rsid w:val="00B94D10"/>
    <w:rsid w:val="00B96DE1"/>
    <w:rsid w:val="00BA0D89"/>
    <w:rsid w:val="00BA5B40"/>
    <w:rsid w:val="00BA7CE7"/>
    <w:rsid w:val="00BD4C67"/>
    <w:rsid w:val="00BE6F26"/>
    <w:rsid w:val="00BE750E"/>
    <w:rsid w:val="00BF03CB"/>
    <w:rsid w:val="00C31331"/>
    <w:rsid w:val="00C34749"/>
    <w:rsid w:val="00C42186"/>
    <w:rsid w:val="00C55DE9"/>
    <w:rsid w:val="00C63826"/>
    <w:rsid w:val="00C661C1"/>
    <w:rsid w:val="00C67351"/>
    <w:rsid w:val="00C73E90"/>
    <w:rsid w:val="00C90433"/>
    <w:rsid w:val="00C9322B"/>
    <w:rsid w:val="00C94257"/>
    <w:rsid w:val="00C96F76"/>
    <w:rsid w:val="00CA218D"/>
    <w:rsid w:val="00CA2541"/>
    <w:rsid w:val="00CA498C"/>
    <w:rsid w:val="00CB78F5"/>
    <w:rsid w:val="00CC05A3"/>
    <w:rsid w:val="00CC1E61"/>
    <w:rsid w:val="00CC2163"/>
    <w:rsid w:val="00CC4E55"/>
    <w:rsid w:val="00CE08DD"/>
    <w:rsid w:val="00CE4201"/>
    <w:rsid w:val="00CE5D39"/>
    <w:rsid w:val="00CF7195"/>
    <w:rsid w:val="00D00E35"/>
    <w:rsid w:val="00D04642"/>
    <w:rsid w:val="00D12700"/>
    <w:rsid w:val="00D22217"/>
    <w:rsid w:val="00D3022C"/>
    <w:rsid w:val="00D4323B"/>
    <w:rsid w:val="00D455EB"/>
    <w:rsid w:val="00D4766D"/>
    <w:rsid w:val="00D47E02"/>
    <w:rsid w:val="00D55C91"/>
    <w:rsid w:val="00D574AA"/>
    <w:rsid w:val="00D70522"/>
    <w:rsid w:val="00D7602A"/>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561B"/>
    <w:rsid w:val="00E50B2C"/>
    <w:rsid w:val="00E51DF8"/>
    <w:rsid w:val="00E61BB1"/>
    <w:rsid w:val="00E6232A"/>
    <w:rsid w:val="00E66813"/>
    <w:rsid w:val="00E66DED"/>
    <w:rsid w:val="00E678DC"/>
    <w:rsid w:val="00E70B8D"/>
    <w:rsid w:val="00E73B62"/>
    <w:rsid w:val="00E75AAC"/>
    <w:rsid w:val="00E767DF"/>
    <w:rsid w:val="00E83614"/>
    <w:rsid w:val="00E9124E"/>
    <w:rsid w:val="00E9558C"/>
    <w:rsid w:val="00E96AAF"/>
    <w:rsid w:val="00EA1DAC"/>
    <w:rsid w:val="00EA5161"/>
    <w:rsid w:val="00EC767A"/>
    <w:rsid w:val="00ED01AE"/>
    <w:rsid w:val="00ED3704"/>
    <w:rsid w:val="00ED75EF"/>
    <w:rsid w:val="00EE1EEE"/>
    <w:rsid w:val="00EF45C3"/>
    <w:rsid w:val="00F00A34"/>
    <w:rsid w:val="00F07313"/>
    <w:rsid w:val="00F1043C"/>
    <w:rsid w:val="00F205A6"/>
    <w:rsid w:val="00F248E2"/>
    <w:rsid w:val="00F327AD"/>
    <w:rsid w:val="00F41962"/>
    <w:rsid w:val="00F539C6"/>
    <w:rsid w:val="00F56B82"/>
    <w:rsid w:val="00F6217C"/>
    <w:rsid w:val="00F62F99"/>
    <w:rsid w:val="00F67D57"/>
    <w:rsid w:val="00F71C75"/>
    <w:rsid w:val="00F72288"/>
    <w:rsid w:val="00F729AA"/>
    <w:rsid w:val="00F8195D"/>
    <w:rsid w:val="00F85DE6"/>
    <w:rsid w:val="00F86F67"/>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uiPriority w:val="59"/>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B89ED-3310-4370-9CC1-6790DA4C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3796</Words>
  <Characters>22019</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139</cp:revision>
  <cp:lastPrinted>2021-07-01T08:00:00Z</cp:lastPrinted>
  <dcterms:created xsi:type="dcterms:W3CDTF">2021-05-05T09:10:00Z</dcterms:created>
  <dcterms:modified xsi:type="dcterms:W3CDTF">2021-09-14T08:19:00Z</dcterms:modified>
</cp:coreProperties>
</file>