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3873FC" w:rsidRDefault="000F1867" w:rsidP="00F91952">
      <w:pPr>
        <w:pStyle w:val="DefaultText2"/>
        <w:rPr>
          <w:sz w:val="22"/>
          <w:szCs w:val="22"/>
          <w:lang w:val="it-IT"/>
        </w:rPr>
      </w:pPr>
      <w:r w:rsidRPr="003873FC">
        <w:rPr>
          <w:sz w:val="22"/>
          <w:szCs w:val="22"/>
          <w:lang w:val="it-IT"/>
        </w:rPr>
        <w:t xml:space="preserve">                                                                                                                                                                                                        </w:t>
      </w:r>
      <w:r w:rsidR="009F3CA4" w:rsidRPr="003873FC">
        <w:rPr>
          <w:sz w:val="22"/>
          <w:szCs w:val="22"/>
          <w:lang w:val="it-IT"/>
        </w:rPr>
        <w:t xml:space="preserve">                                </w:t>
      </w:r>
      <w:r w:rsidR="000A5C04" w:rsidRPr="003873FC">
        <w:rPr>
          <w:sz w:val="22"/>
          <w:szCs w:val="22"/>
          <w:lang w:val="it-IT"/>
        </w:rPr>
        <w:t xml:space="preserve">                        </w:t>
      </w:r>
    </w:p>
    <w:p w:rsidR="009F3CA4" w:rsidRPr="003873FC" w:rsidRDefault="000A5C04" w:rsidP="00F91952">
      <w:pPr>
        <w:pStyle w:val="DefaultText2"/>
        <w:rPr>
          <w:b/>
          <w:sz w:val="22"/>
          <w:szCs w:val="22"/>
          <w:lang w:val="ro-RO"/>
        </w:rPr>
      </w:pPr>
      <w:r w:rsidRPr="003873FC">
        <w:rPr>
          <w:sz w:val="22"/>
          <w:szCs w:val="22"/>
          <w:lang w:val="it-IT"/>
        </w:rPr>
        <w:t xml:space="preserve">  </w:t>
      </w:r>
      <w:r w:rsidR="006117ED" w:rsidRPr="003873FC">
        <w:rPr>
          <w:sz w:val="22"/>
          <w:szCs w:val="22"/>
          <w:lang w:val="it-IT"/>
        </w:rPr>
        <w:t xml:space="preserve">                                                           </w:t>
      </w:r>
      <w:r w:rsidR="00B11E0C" w:rsidRPr="003873FC">
        <w:rPr>
          <w:sz w:val="22"/>
          <w:szCs w:val="22"/>
          <w:lang w:val="it-IT"/>
        </w:rPr>
        <w:t xml:space="preserve">     </w:t>
      </w:r>
      <w:r w:rsidRPr="003873FC">
        <w:rPr>
          <w:sz w:val="22"/>
          <w:szCs w:val="22"/>
          <w:lang w:val="it-IT"/>
        </w:rPr>
        <w:t xml:space="preserve"> </w:t>
      </w:r>
      <w:r w:rsidR="009F3CA4" w:rsidRPr="003873FC">
        <w:rPr>
          <w:b/>
          <w:sz w:val="22"/>
          <w:szCs w:val="22"/>
          <w:lang w:val="ro-RO"/>
        </w:rPr>
        <w:t>Contract de servicii</w:t>
      </w:r>
    </w:p>
    <w:p w:rsidR="00607320" w:rsidRPr="003873FC" w:rsidRDefault="00607320" w:rsidP="00F91952">
      <w:pPr>
        <w:pStyle w:val="DefaultText2"/>
        <w:rPr>
          <w:b/>
          <w:sz w:val="22"/>
          <w:szCs w:val="22"/>
          <w:lang w:val="ro-RO"/>
        </w:rPr>
      </w:pPr>
    </w:p>
    <w:p w:rsidR="005113F5" w:rsidRDefault="001D478A" w:rsidP="005113F5">
      <w:pPr>
        <w:tabs>
          <w:tab w:val="left" w:pos="6557"/>
        </w:tabs>
        <w:rPr>
          <w:b/>
          <w:sz w:val="22"/>
          <w:szCs w:val="22"/>
          <w:lang w:val="it-IT"/>
        </w:rPr>
      </w:pPr>
      <w:r>
        <w:rPr>
          <w:b/>
          <w:sz w:val="22"/>
          <w:szCs w:val="22"/>
          <w:lang w:val="it-IT"/>
        </w:rPr>
        <w:t xml:space="preserve">  </w:t>
      </w:r>
      <w:r w:rsidR="00133EA9" w:rsidRPr="003873FC">
        <w:rPr>
          <w:b/>
          <w:sz w:val="22"/>
          <w:szCs w:val="22"/>
          <w:lang w:val="it-IT"/>
        </w:rPr>
        <w:t xml:space="preserve">Municipiului Piatra Neamţ                                     </w:t>
      </w:r>
      <w:r w:rsidR="00133EA9">
        <w:rPr>
          <w:b/>
          <w:sz w:val="22"/>
          <w:szCs w:val="22"/>
          <w:lang w:val="it-IT"/>
        </w:rPr>
        <w:t xml:space="preserve">         </w:t>
      </w:r>
      <w:r w:rsidR="005113F5">
        <w:rPr>
          <w:b/>
          <w:sz w:val="22"/>
          <w:szCs w:val="22"/>
          <w:lang w:val="it-IT"/>
        </w:rPr>
        <w:t xml:space="preserve">      </w:t>
      </w:r>
      <w:r w:rsidR="005113F5">
        <w:rPr>
          <w:b/>
          <w:sz w:val="22"/>
          <w:szCs w:val="22"/>
          <w:lang w:val="it-IT"/>
        </w:rPr>
        <w:tab/>
        <w:t>.......................................</w:t>
      </w:r>
    </w:p>
    <w:p w:rsidR="00133EA9" w:rsidRPr="003873FC" w:rsidRDefault="00133EA9" w:rsidP="005113F5">
      <w:pPr>
        <w:tabs>
          <w:tab w:val="left" w:pos="7094"/>
        </w:tabs>
        <w:rPr>
          <w:b/>
          <w:sz w:val="22"/>
          <w:szCs w:val="22"/>
          <w:lang w:val="ro-RO"/>
        </w:rPr>
      </w:pPr>
      <w:r w:rsidRPr="003873FC">
        <w:rPr>
          <w:b/>
          <w:sz w:val="22"/>
          <w:szCs w:val="22"/>
          <w:lang w:val="ro-RO"/>
        </w:rPr>
        <w:t>Nr________/______</w:t>
      </w:r>
      <w:r>
        <w:rPr>
          <w:b/>
          <w:sz w:val="22"/>
          <w:szCs w:val="22"/>
          <w:lang w:val="ro-RO"/>
        </w:rPr>
        <w:t>.</w:t>
      </w:r>
      <w:r w:rsidRPr="003873FC">
        <w:rPr>
          <w:b/>
          <w:sz w:val="22"/>
          <w:szCs w:val="22"/>
          <w:lang w:val="ro-RO"/>
        </w:rPr>
        <w:t>___.20</w:t>
      </w:r>
      <w:r w:rsidR="005113F5">
        <w:rPr>
          <w:b/>
          <w:sz w:val="22"/>
          <w:szCs w:val="22"/>
          <w:lang w:val="ro-RO"/>
        </w:rPr>
        <w:t>21</w:t>
      </w:r>
      <w:r w:rsidRPr="003873FC">
        <w:rPr>
          <w:b/>
          <w:sz w:val="22"/>
          <w:szCs w:val="22"/>
          <w:lang w:val="ro-RO"/>
        </w:rPr>
        <w:t xml:space="preserve">                                                         </w:t>
      </w:r>
      <w:r>
        <w:rPr>
          <w:b/>
          <w:sz w:val="22"/>
          <w:szCs w:val="22"/>
          <w:lang w:val="ro-RO"/>
        </w:rPr>
        <w:t xml:space="preserve">         </w:t>
      </w:r>
      <w:r w:rsidRPr="003873FC">
        <w:rPr>
          <w:b/>
          <w:sz w:val="22"/>
          <w:szCs w:val="22"/>
          <w:lang w:val="ro-RO"/>
        </w:rPr>
        <w:t xml:space="preserve">  </w:t>
      </w:r>
      <w:r w:rsidR="005113F5" w:rsidRPr="003873FC">
        <w:rPr>
          <w:b/>
          <w:sz w:val="22"/>
          <w:szCs w:val="22"/>
          <w:lang w:val="ro-RO"/>
        </w:rPr>
        <w:t>Nr________/______</w:t>
      </w:r>
      <w:r w:rsidR="005113F5">
        <w:rPr>
          <w:b/>
          <w:sz w:val="22"/>
          <w:szCs w:val="22"/>
          <w:lang w:val="ro-RO"/>
        </w:rPr>
        <w:t>.</w:t>
      </w:r>
      <w:r w:rsidR="005113F5" w:rsidRPr="003873FC">
        <w:rPr>
          <w:b/>
          <w:sz w:val="22"/>
          <w:szCs w:val="22"/>
          <w:lang w:val="ro-RO"/>
        </w:rPr>
        <w:t>___.20</w:t>
      </w:r>
      <w:r w:rsidR="005113F5">
        <w:rPr>
          <w:b/>
          <w:sz w:val="22"/>
          <w:szCs w:val="22"/>
          <w:lang w:val="ro-RO"/>
        </w:rPr>
        <w:t>21</w:t>
      </w:r>
    </w:p>
    <w:p w:rsidR="00133EA9" w:rsidRPr="003873FC" w:rsidRDefault="00133EA9" w:rsidP="00133EA9">
      <w:pPr>
        <w:jc w:val="both"/>
        <w:rPr>
          <w:b/>
          <w:sz w:val="22"/>
          <w:szCs w:val="22"/>
        </w:rPr>
      </w:pPr>
    </w:p>
    <w:p w:rsidR="00133EA9" w:rsidRPr="003873FC" w:rsidRDefault="00133EA9" w:rsidP="00133EA9">
      <w:pPr>
        <w:pStyle w:val="DefaultText"/>
        <w:jc w:val="both"/>
        <w:rPr>
          <w:b/>
          <w:sz w:val="22"/>
          <w:szCs w:val="22"/>
          <w:lang w:val="ro-RO"/>
        </w:rPr>
      </w:pPr>
    </w:p>
    <w:p w:rsidR="00133EA9" w:rsidRPr="00C11FE2" w:rsidRDefault="00133EA9" w:rsidP="00133EA9">
      <w:pPr>
        <w:pStyle w:val="DefaultText"/>
        <w:numPr>
          <w:ilvl w:val="0"/>
          <w:numId w:val="10"/>
        </w:numPr>
        <w:ind w:left="0"/>
        <w:jc w:val="both"/>
        <w:rPr>
          <w:b/>
          <w:sz w:val="22"/>
          <w:szCs w:val="22"/>
          <w:lang w:val="ro-RO"/>
        </w:rPr>
      </w:pPr>
      <w:r w:rsidRPr="00C11FE2">
        <w:rPr>
          <w:b/>
          <w:sz w:val="22"/>
          <w:szCs w:val="22"/>
          <w:lang w:val="ro-RO"/>
        </w:rPr>
        <w:t>Părţile contractante</w:t>
      </w:r>
    </w:p>
    <w:p w:rsidR="00133EA9" w:rsidRPr="00C11FE2" w:rsidRDefault="00133EA9" w:rsidP="00133EA9">
      <w:pPr>
        <w:autoSpaceDE w:val="0"/>
        <w:autoSpaceDN w:val="0"/>
        <w:adjustRightInd w:val="0"/>
        <w:jc w:val="both"/>
        <w:rPr>
          <w:b/>
          <w:sz w:val="22"/>
          <w:szCs w:val="22"/>
          <w:lang w:val="ro-RO"/>
        </w:rPr>
      </w:pPr>
      <w:r w:rsidRPr="00C11FE2">
        <w:rPr>
          <w:sz w:val="22"/>
          <w:szCs w:val="22"/>
          <w:lang w:val="ro-RO"/>
        </w:rPr>
        <w:t xml:space="preserve">În temeiul prevederilor LEGII nr. 98 din 19 mai 2016 privind achiziţiile publice şi a Hotărârii Guvernului nr. 395/2016, </w:t>
      </w:r>
      <w:r w:rsidRPr="00C11FE2">
        <w:rPr>
          <w:sz w:val="22"/>
          <w:szCs w:val="22"/>
          <w:lang w:val="ro-RO" w:eastAsia="ro-RO"/>
        </w:rPr>
        <w:t>pentru aproba Normelor metodologice de aplicare a prevederilor referitoare la atribuirea contractului de</w:t>
      </w:r>
      <w:r w:rsidRPr="00C11FE2">
        <w:rPr>
          <w:sz w:val="22"/>
          <w:szCs w:val="22"/>
          <w:lang w:val="ro-RO"/>
        </w:rPr>
        <w:t xml:space="preserve"> prestare de servicii,</w:t>
      </w:r>
    </w:p>
    <w:p w:rsidR="00133EA9" w:rsidRPr="00C11FE2" w:rsidRDefault="00133EA9" w:rsidP="00133EA9">
      <w:pPr>
        <w:jc w:val="both"/>
        <w:rPr>
          <w:sz w:val="22"/>
          <w:szCs w:val="22"/>
          <w:lang w:val="ro-RO"/>
        </w:rPr>
      </w:pPr>
      <w:r w:rsidRPr="00C11FE2">
        <w:rPr>
          <w:b/>
          <w:sz w:val="22"/>
          <w:szCs w:val="22"/>
          <w:lang w:val="ro-RO"/>
        </w:rPr>
        <w:t>între</w:t>
      </w:r>
    </w:p>
    <w:p w:rsidR="00133EA9" w:rsidRPr="00C11FE2" w:rsidRDefault="00133EA9" w:rsidP="00133EA9">
      <w:pPr>
        <w:autoSpaceDE w:val="0"/>
        <w:ind w:firstLine="708"/>
        <w:jc w:val="both"/>
        <w:rPr>
          <w:color w:val="000000"/>
          <w:sz w:val="22"/>
          <w:szCs w:val="22"/>
          <w:lang w:val="ro-RO"/>
        </w:rPr>
      </w:pPr>
      <w:r w:rsidRPr="00C11FE2">
        <w:rPr>
          <w:b/>
          <w:sz w:val="22"/>
          <w:szCs w:val="22"/>
          <w:lang w:val="it-IT"/>
        </w:rPr>
        <w:t>Municipiul Piatra Neamt</w:t>
      </w:r>
      <w:r w:rsidRPr="00C11FE2">
        <w:rPr>
          <w:sz w:val="22"/>
          <w:szCs w:val="22"/>
          <w:lang w:val="it-IT"/>
        </w:rPr>
        <w:t xml:space="preserve"> , adresa sediului Piatra Neamt, Strada Stefan Cel Mare, nr. 6-8, jud. Neamt,  telefon 0233/218991, fax 0233/215374, cod fiscal 2612790, cont RO     TREZ                     deschis la Trezoreria Municipiului Piatra Neamt, </w:t>
      </w:r>
      <w:r w:rsidRPr="00C11FE2">
        <w:rPr>
          <w:color w:val="000000"/>
          <w:sz w:val="22"/>
          <w:szCs w:val="22"/>
          <w:lang w:val="ro-RO"/>
        </w:rPr>
        <w:t>reprezentată prin  Primar,</w:t>
      </w:r>
      <w:r w:rsidRPr="00C11FE2">
        <w:rPr>
          <w:b/>
          <w:color w:val="000000"/>
          <w:sz w:val="22"/>
          <w:szCs w:val="22"/>
          <w:lang w:val="ro-RO"/>
        </w:rPr>
        <w:t xml:space="preserve"> </w:t>
      </w:r>
      <w:r w:rsidRPr="00C11FE2">
        <w:rPr>
          <w:color w:val="000000"/>
          <w:sz w:val="22"/>
          <w:szCs w:val="22"/>
          <w:lang w:val="ro-RO"/>
        </w:rPr>
        <w:t xml:space="preserve"> dl.</w:t>
      </w:r>
      <w:r w:rsidRPr="00C11FE2">
        <w:rPr>
          <w:b/>
          <w:color w:val="000000"/>
          <w:sz w:val="22"/>
          <w:szCs w:val="22"/>
          <w:lang w:val="ro-RO"/>
        </w:rPr>
        <w:t xml:space="preserve"> </w:t>
      </w:r>
      <w:r w:rsidR="005113F5">
        <w:rPr>
          <w:b/>
          <w:color w:val="000000"/>
          <w:sz w:val="22"/>
          <w:szCs w:val="22"/>
          <w:lang w:val="ro-RO"/>
        </w:rPr>
        <w:t>Andrei Carabelea</w:t>
      </w:r>
      <w:r w:rsidRPr="00C11FE2">
        <w:rPr>
          <w:b/>
          <w:color w:val="000000"/>
          <w:sz w:val="22"/>
          <w:szCs w:val="22"/>
          <w:lang w:val="ro-RO"/>
        </w:rPr>
        <w:t>,</w:t>
      </w:r>
      <w:r w:rsidRPr="00C11FE2">
        <w:rPr>
          <w:color w:val="000000"/>
          <w:sz w:val="22"/>
          <w:szCs w:val="22"/>
          <w:lang w:val="ro-RO"/>
        </w:rPr>
        <w:t xml:space="preserve"> în calitate de Achizitor (numit în continuare şi în Condiţiile de Contract </w:t>
      </w:r>
      <w:r w:rsidRPr="00C11FE2">
        <w:rPr>
          <w:b/>
          <w:color w:val="000000"/>
          <w:sz w:val="22"/>
          <w:szCs w:val="22"/>
          <w:lang w:val="ro-RO"/>
        </w:rPr>
        <w:t>Beneficiar</w:t>
      </w:r>
      <w:r w:rsidRPr="00C11FE2">
        <w:rPr>
          <w:color w:val="000000"/>
          <w:sz w:val="22"/>
          <w:szCs w:val="22"/>
          <w:lang w:val="ro-RO"/>
        </w:rPr>
        <w:t>), pe de o parte,</w:t>
      </w:r>
    </w:p>
    <w:p w:rsidR="00133EA9" w:rsidRPr="00C11FE2" w:rsidRDefault="00133EA9" w:rsidP="00133EA9">
      <w:pPr>
        <w:autoSpaceDE w:val="0"/>
        <w:jc w:val="both"/>
        <w:rPr>
          <w:b/>
          <w:color w:val="000000"/>
          <w:sz w:val="22"/>
          <w:szCs w:val="22"/>
          <w:lang w:val="ro-RO"/>
        </w:rPr>
      </w:pPr>
      <w:r w:rsidRPr="00C11FE2">
        <w:rPr>
          <w:b/>
          <w:color w:val="000000"/>
          <w:sz w:val="22"/>
          <w:szCs w:val="22"/>
          <w:lang w:val="ro-RO"/>
        </w:rPr>
        <w:t>şi</w:t>
      </w:r>
    </w:p>
    <w:p w:rsidR="00133EA9" w:rsidRPr="00C11FE2" w:rsidRDefault="00133EA9" w:rsidP="00133EA9">
      <w:pPr>
        <w:tabs>
          <w:tab w:val="left" w:pos="9358"/>
        </w:tabs>
        <w:jc w:val="both"/>
        <w:rPr>
          <w:sz w:val="22"/>
          <w:szCs w:val="22"/>
          <w:lang w:val="ro-RO"/>
        </w:rPr>
      </w:pPr>
      <w:r w:rsidRPr="00C11FE2">
        <w:rPr>
          <w:b/>
          <w:color w:val="000000"/>
          <w:sz w:val="22"/>
          <w:szCs w:val="22"/>
          <w:lang w:val="ro-RO"/>
        </w:rPr>
        <w:t xml:space="preserve">             </w:t>
      </w:r>
      <w:r w:rsidR="005113F5">
        <w:rPr>
          <w:b/>
          <w:sz w:val="22"/>
          <w:szCs w:val="22"/>
          <w:lang w:val="it-IT"/>
        </w:rPr>
        <w:t>...............</w:t>
      </w:r>
      <w:r w:rsidRPr="00C11FE2">
        <w:rPr>
          <w:b/>
          <w:sz w:val="22"/>
          <w:szCs w:val="22"/>
          <w:lang w:val="it-IT"/>
        </w:rPr>
        <w:t xml:space="preserve">. </w:t>
      </w:r>
      <w:r w:rsidRPr="00C11FE2">
        <w:rPr>
          <w:color w:val="000000"/>
          <w:sz w:val="22"/>
          <w:szCs w:val="22"/>
          <w:lang w:val="ro-RO"/>
        </w:rPr>
        <w:t xml:space="preserve">având sediul </w:t>
      </w:r>
      <w:r w:rsidR="005113F5">
        <w:rPr>
          <w:color w:val="000000"/>
          <w:sz w:val="22"/>
          <w:szCs w:val="22"/>
          <w:lang w:val="ro-RO"/>
        </w:rPr>
        <w:t>……………</w:t>
      </w:r>
      <w:r w:rsidRPr="00C11FE2">
        <w:rPr>
          <w:color w:val="000000"/>
          <w:sz w:val="22"/>
          <w:szCs w:val="22"/>
          <w:lang w:val="ro-RO"/>
        </w:rPr>
        <w:t xml:space="preserve">, str. </w:t>
      </w:r>
      <w:r w:rsidR="005113F5">
        <w:rPr>
          <w:color w:val="000000"/>
          <w:sz w:val="22"/>
          <w:szCs w:val="22"/>
          <w:lang w:val="ro-RO"/>
        </w:rPr>
        <w:t>………</w:t>
      </w:r>
      <w:r w:rsidRPr="00C11FE2">
        <w:rPr>
          <w:color w:val="000000"/>
          <w:sz w:val="22"/>
          <w:szCs w:val="22"/>
          <w:lang w:val="ro-RO"/>
        </w:rPr>
        <w:t xml:space="preserve">, nr. </w:t>
      </w:r>
      <w:r w:rsidR="005113F5">
        <w:rPr>
          <w:color w:val="000000"/>
          <w:sz w:val="22"/>
          <w:szCs w:val="22"/>
          <w:lang w:val="ro-RO"/>
        </w:rPr>
        <w:t>……</w:t>
      </w:r>
      <w:r w:rsidRPr="00C11FE2">
        <w:rPr>
          <w:color w:val="000000"/>
          <w:sz w:val="22"/>
          <w:szCs w:val="22"/>
          <w:lang w:val="ro-RO"/>
        </w:rPr>
        <w:t xml:space="preserve"> , jud </w:t>
      </w:r>
      <w:r w:rsidR="005113F5">
        <w:rPr>
          <w:color w:val="000000"/>
          <w:sz w:val="22"/>
          <w:szCs w:val="22"/>
          <w:lang w:val="ro-RO"/>
        </w:rPr>
        <w:t>…….</w:t>
      </w:r>
      <w:r w:rsidRPr="00C11FE2">
        <w:rPr>
          <w:color w:val="000000"/>
          <w:sz w:val="22"/>
          <w:szCs w:val="22"/>
          <w:lang w:val="ro-RO"/>
        </w:rPr>
        <w:t xml:space="preserve">, cod poștal </w:t>
      </w:r>
      <w:r w:rsidR="005113F5">
        <w:rPr>
          <w:color w:val="000000"/>
          <w:sz w:val="22"/>
          <w:szCs w:val="22"/>
          <w:lang w:val="ro-RO"/>
        </w:rPr>
        <w:t>……..</w:t>
      </w:r>
      <w:r w:rsidRPr="00C11FE2">
        <w:rPr>
          <w:color w:val="000000"/>
          <w:sz w:val="22"/>
          <w:szCs w:val="22"/>
          <w:lang w:val="ro-RO"/>
        </w:rPr>
        <w:t xml:space="preserve">, telefon </w:t>
      </w:r>
      <w:r w:rsidR="005113F5">
        <w:rPr>
          <w:color w:val="000000"/>
          <w:sz w:val="22"/>
          <w:szCs w:val="22"/>
          <w:lang w:val="ro-RO"/>
        </w:rPr>
        <w:t>………</w:t>
      </w:r>
      <w:r w:rsidRPr="00C11FE2">
        <w:rPr>
          <w:color w:val="000000"/>
          <w:sz w:val="22"/>
          <w:szCs w:val="22"/>
          <w:lang w:val="ro-RO"/>
        </w:rPr>
        <w:t xml:space="preserve">, e-mail </w:t>
      </w:r>
      <w:r w:rsidR="005113F5">
        <w:rPr>
          <w:color w:val="000000"/>
          <w:sz w:val="22"/>
          <w:szCs w:val="22"/>
          <w:lang w:val="ro-RO"/>
        </w:rPr>
        <w:t>…………….</w:t>
      </w:r>
      <w:r w:rsidRPr="00C11FE2">
        <w:rPr>
          <w:color w:val="000000"/>
          <w:sz w:val="22"/>
          <w:szCs w:val="22"/>
          <w:lang w:val="ro-RO"/>
        </w:rPr>
        <w:t xml:space="preserve">,  număr de înmatriculare O.R.C. </w:t>
      </w:r>
      <w:r w:rsidR="005113F5">
        <w:rPr>
          <w:color w:val="333333"/>
          <w:sz w:val="22"/>
          <w:szCs w:val="22"/>
        </w:rPr>
        <w:t>………….</w:t>
      </w:r>
      <w:r w:rsidRPr="00C11FE2">
        <w:rPr>
          <w:color w:val="333333"/>
          <w:sz w:val="22"/>
          <w:szCs w:val="22"/>
        </w:rPr>
        <w:t> </w:t>
      </w:r>
      <w:r w:rsidRPr="00C11FE2">
        <w:rPr>
          <w:color w:val="000000"/>
          <w:sz w:val="22"/>
          <w:szCs w:val="22"/>
          <w:lang w:val="ro-RO"/>
        </w:rPr>
        <w:t xml:space="preserve">, cod fiscal </w:t>
      </w:r>
      <w:r w:rsidR="005113F5">
        <w:rPr>
          <w:color w:val="000000"/>
          <w:sz w:val="22"/>
          <w:szCs w:val="22"/>
          <w:lang w:val="ro-RO"/>
        </w:rPr>
        <w:t>…………..</w:t>
      </w:r>
      <w:r w:rsidRPr="00C11FE2">
        <w:rPr>
          <w:color w:val="000000"/>
          <w:sz w:val="22"/>
          <w:szCs w:val="22"/>
          <w:lang w:val="ro-RO"/>
        </w:rPr>
        <w:t xml:space="preserve">  , cont Trezoreria </w:t>
      </w:r>
      <w:r w:rsidR="005113F5">
        <w:rPr>
          <w:color w:val="000000"/>
          <w:sz w:val="22"/>
          <w:szCs w:val="22"/>
          <w:lang w:val="ro-RO"/>
        </w:rPr>
        <w:t>……………</w:t>
      </w:r>
      <w:r w:rsidRPr="00C11FE2">
        <w:rPr>
          <w:b/>
          <w:sz w:val="20"/>
          <w:szCs w:val="20"/>
        </w:rPr>
        <w:t xml:space="preserve">, </w:t>
      </w:r>
      <w:r w:rsidRPr="00C11FE2">
        <w:rPr>
          <w:color w:val="000000"/>
          <w:sz w:val="22"/>
          <w:szCs w:val="22"/>
          <w:lang w:val="ro-RO"/>
        </w:rPr>
        <w:t>reprezentată prin</w:t>
      </w:r>
      <w:r w:rsidRPr="00C11FE2">
        <w:rPr>
          <w:b/>
          <w:color w:val="000000"/>
          <w:sz w:val="22"/>
          <w:szCs w:val="22"/>
          <w:lang w:val="ro-RO"/>
        </w:rPr>
        <w:t xml:space="preserve"> </w:t>
      </w:r>
      <w:r w:rsidR="005113F5">
        <w:rPr>
          <w:b/>
          <w:color w:val="000000"/>
          <w:sz w:val="22"/>
          <w:szCs w:val="22"/>
          <w:lang w:val="ro-RO"/>
        </w:rPr>
        <w:t>………….</w:t>
      </w:r>
      <w:r w:rsidRPr="00C11FE2">
        <w:rPr>
          <w:b/>
          <w:color w:val="000000"/>
          <w:sz w:val="22"/>
          <w:szCs w:val="22"/>
          <w:lang w:val="ro-RO"/>
        </w:rPr>
        <w:t xml:space="preserve">, </w:t>
      </w:r>
      <w:r w:rsidRPr="00C11FE2">
        <w:rPr>
          <w:color w:val="000000"/>
          <w:sz w:val="22"/>
          <w:szCs w:val="22"/>
          <w:lang w:val="ro-RO"/>
        </w:rPr>
        <w:t>având</w:t>
      </w:r>
      <w:r w:rsidRPr="00C11FE2">
        <w:rPr>
          <w:b/>
          <w:color w:val="000000"/>
          <w:sz w:val="22"/>
          <w:szCs w:val="22"/>
          <w:lang w:val="ro-RO"/>
        </w:rPr>
        <w:t xml:space="preserve"> </w:t>
      </w:r>
      <w:r w:rsidRPr="00C11FE2">
        <w:rPr>
          <w:color w:val="000000"/>
          <w:sz w:val="22"/>
          <w:szCs w:val="22"/>
          <w:lang w:val="ro-RO"/>
        </w:rPr>
        <w:t xml:space="preserve">funcţia  </w:t>
      </w:r>
      <w:r w:rsidR="005113F5">
        <w:rPr>
          <w:b/>
          <w:color w:val="000000"/>
          <w:sz w:val="22"/>
          <w:szCs w:val="22"/>
          <w:lang w:val="ro-RO"/>
        </w:rPr>
        <w:t>……….</w:t>
      </w:r>
      <w:r w:rsidRPr="00C11FE2">
        <w:rPr>
          <w:color w:val="000000"/>
          <w:sz w:val="22"/>
          <w:szCs w:val="22"/>
          <w:lang w:val="ro-RO"/>
        </w:rPr>
        <w:t xml:space="preserve">, </w:t>
      </w:r>
      <w:r w:rsidRPr="005113F5">
        <w:rPr>
          <w:sz w:val="22"/>
          <w:szCs w:val="22"/>
          <w:lang w:val="ro-RO"/>
        </w:rPr>
        <w:t>in calitate de prestator</w:t>
      </w:r>
      <w:r w:rsidRPr="00C11FE2">
        <w:rPr>
          <w:sz w:val="22"/>
          <w:szCs w:val="22"/>
          <w:lang w:val="ro-RO"/>
        </w:rPr>
        <w:t>,  pe de alta parte.</w:t>
      </w:r>
    </w:p>
    <w:p w:rsidR="009F3CA4" w:rsidRPr="003873FC" w:rsidRDefault="009F3CA4" w:rsidP="00133EA9">
      <w:pPr>
        <w:rPr>
          <w:sz w:val="22"/>
          <w:szCs w:val="22"/>
          <w:lang w:val="ro-RO"/>
        </w:rPr>
      </w:pPr>
    </w:p>
    <w:p w:rsidR="009F3CA4" w:rsidRPr="003873FC" w:rsidRDefault="009F3CA4" w:rsidP="00F91952">
      <w:pPr>
        <w:pStyle w:val="DefaultText"/>
        <w:jc w:val="both"/>
        <w:rPr>
          <w:b/>
          <w:i/>
          <w:sz w:val="22"/>
          <w:szCs w:val="22"/>
          <w:lang w:val="ro-RO"/>
        </w:rPr>
      </w:pPr>
      <w:r w:rsidRPr="003873FC">
        <w:rPr>
          <w:b/>
          <w:i/>
          <w:sz w:val="22"/>
          <w:szCs w:val="22"/>
          <w:lang w:val="ro-RO"/>
        </w:rPr>
        <w:t xml:space="preserve">2. Definiţii </w:t>
      </w:r>
    </w:p>
    <w:p w:rsidR="009F3CA4" w:rsidRPr="003873FC" w:rsidRDefault="009F3CA4" w:rsidP="00F91952">
      <w:pPr>
        <w:pStyle w:val="DefaultText"/>
        <w:jc w:val="both"/>
        <w:rPr>
          <w:sz w:val="22"/>
          <w:szCs w:val="22"/>
          <w:lang w:val="ro-RO"/>
        </w:rPr>
      </w:pPr>
      <w:r w:rsidRPr="003873FC">
        <w:rPr>
          <w:sz w:val="22"/>
          <w:szCs w:val="22"/>
          <w:lang w:val="ro-RO"/>
        </w:rPr>
        <w:t>2.1 - În prezentul contract următorii termeni vor fi interpretaţi astfel:</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3873FC">
        <w:rPr>
          <w:rFonts w:eastAsia="Garamond"/>
          <w:color w:val="000000"/>
          <w:sz w:val="22"/>
          <w:szCs w:val="22"/>
        </w:rPr>
        <w:t>contract - actul juridic care reprezinta acordul de vointa al celor cloud parti incheiat intre o autoritate contractante, in calitate de achizitor, si un prestator de servicii, in ealitate de prestator;</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pacing w:val="1"/>
          <w:sz w:val="22"/>
          <w:szCs w:val="22"/>
        </w:rPr>
      </w:pPr>
      <w:r w:rsidRPr="003873FC">
        <w:rPr>
          <w:rFonts w:eastAsia="Garamond"/>
          <w:color w:val="000000"/>
          <w:spacing w:val="1"/>
          <w:sz w:val="22"/>
          <w:szCs w:val="22"/>
        </w:rPr>
        <w:t>achizitor si prestator - partile contractante, astfel cum sunt acestea denumite in prezentul contract;</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3873FC">
        <w:rPr>
          <w:rFonts w:eastAsia="Garamond"/>
          <w:color w:val="000000"/>
          <w:sz w:val="22"/>
          <w:szCs w:val="22"/>
        </w:rPr>
        <w:t>pretul contractului - pretul platibil prestatorului de catre achizitor, in baza contractului, pentru indeplinirea integrald si corespunzatoare a tuturor obligatiilor asumate prin contract;</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pacing w:val="2"/>
          <w:sz w:val="22"/>
          <w:szCs w:val="22"/>
        </w:rPr>
      </w:pPr>
      <w:r w:rsidRPr="003873FC">
        <w:rPr>
          <w:rFonts w:eastAsia="Garamond"/>
          <w:color w:val="000000"/>
          <w:spacing w:val="2"/>
          <w:sz w:val="22"/>
          <w:szCs w:val="22"/>
        </w:rPr>
        <w:t>servicii - activitati a caror prestare face obiectul contractului;</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3873FC">
        <w:rPr>
          <w:rFonts w:eastAsia="Garamond"/>
          <w:color w:val="000000"/>
          <w:sz w:val="22"/>
          <w:szCs w:val="22"/>
        </w:rPr>
        <w:t>produse - echipamentele, masinile, utilajele, piesele de schimb si orice alte bunuri cuprinse in anexa/anexele la prezentul contract si pe care prestatorul are obligatia de a le furniza aferent serviciilor prestate conform contractului;</w:t>
      </w:r>
    </w:p>
    <w:p w:rsidR="00A86BAE" w:rsidRPr="003873FC"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3873FC">
        <w:rPr>
          <w:rFonts w:eastAsia="Garamond"/>
          <w:color w:val="000000"/>
          <w:sz w:val="22"/>
          <w:szCs w:val="22"/>
        </w:rPr>
        <w:t>standarde - standardele, reglementarile tehnice sau altele asemenea prevazute in Tema de proiectare si in propunerea tehnica;</w:t>
      </w:r>
    </w:p>
    <w:p w:rsidR="00A86BAE" w:rsidRPr="003873FC" w:rsidRDefault="00A86BAE" w:rsidP="00F91952">
      <w:pPr>
        <w:numPr>
          <w:ilvl w:val="0"/>
          <w:numId w:val="13"/>
        </w:numPr>
        <w:tabs>
          <w:tab w:val="clear" w:pos="216"/>
        </w:tabs>
        <w:ind w:left="0"/>
        <w:jc w:val="both"/>
        <w:textAlignment w:val="baseline"/>
        <w:rPr>
          <w:rFonts w:eastAsia="Garamond"/>
          <w:color w:val="000000"/>
          <w:sz w:val="22"/>
          <w:szCs w:val="22"/>
        </w:rPr>
      </w:pPr>
      <w:r w:rsidRPr="003873FC">
        <w:rPr>
          <w:rFonts w:eastAsia="Garamond"/>
          <w:color w:val="000000"/>
          <w:sz w:val="22"/>
          <w:szCs w:val="22"/>
        </w:rPr>
        <w:t>forta majors - un eveniment mai presus de controlul partilor, care nu se datoreazd greselii sau vinii acestora, care nu putea fi preydzut la momentul incheierii contractului si care face imposibild executarea si, respectiv, indeplinirea contractului; sunt considerate asemenea evenimente: razboaie, revolutii, incendii, inundatii sau ()rice alte catastrofe naturale, restrictii aparute ca urmare a unei carantine, embargo, enumerarea nefiind exhaustive ci enuntiativa. Nu este considerat fold majors un eveniment asemenea celor de mai sus, care, fare a crea o imposibilitate de executare, face extrem de costisitoare executarea obligatiilor uneia din parti;</w:t>
      </w:r>
    </w:p>
    <w:p w:rsidR="00A86BAE" w:rsidRPr="003873FC" w:rsidRDefault="00A86BAE" w:rsidP="00F91952">
      <w:pPr>
        <w:numPr>
          <w:ilvl w:val="0"/>
          <w:numId w:val="13"/>
        </w:numPr>
        <w:tabs>
          <w:tab w:val="clear" w:pos="216"/>
        </w:tabs>
        <w:ind w:left="0"/>
        <w:jc w:val="both"/>
        <w:textAlignment w:val="baseline"/>
        <w:rPr>
          <w:rFonts w:eastAsia="Garamond"/>
          <w:color w:val="000000"/>
          <w:spacing w:val="3"/>
          <w:sz w:val="22"/>
          <w:szCs w:val="22"/>
        </w:rPr>
      </w:pPr>
      <w:r w:rsidRPr="003873FC">
        <w:rPr>
          <w:rFonts w:eastAsia="Garamond"/>
          <w:color w:val="000000"/>
          <w:spacing w:val="3"/>
          <w:sz w:val="22"/>
          <w:szCs w:val="22"/>
        </w:rPr>
        <w:t>zi - zi calendaristica; an - 365 de zile</w:t>
      </w:r>
    </w:p>
    <w:p w:rsidR="00A86BAE" w:rsidRPr="003873FC" w:rsidRDefault="00A86BAE" w:rsidP="00F91952">
      <w:pPr>
        <w:numPr>
          <w:ilvl w:val="0"/>
          <w:numId w:val="13"/>
        </w:numPr>
        <w:tabs>
          <w:tab w:val="clear" w:pos="216"/>
        </w:tabs>
        <w:ind w:left="0"/>
        <w:textAlignment w:val="baseline"/>
        <w:rPr>
          <w:rFonts w:eastAsia="Garamond"/>
          <w:color w:val="000000"/>
          <w:sz w:val="22"/>
          <w:szCs w:val="22"/>
        </w:rPr>
      </w:pPr>
      <w:r w:rsidRPr="003873FC">
        <w:rPr>
          <w:rFonts w:eastAsia="Garamond"/>
          <w:color w:val="000000"/>
          <w:sz w:val="22"/>
          <w:szCs w:val="22"/>
        </w:rPr>
        <w:t>subcontractant - orice operator economic care nu este parte a unui contract de achizitie publica care execute si/sau furnizeaza anumite parti on elemente ale lucrarilor sau ale constructiei on indeplinesc activitdti care fac parte din obiectul contractului de achizitie publica, raspunzand in fata contractantului de organizarea derularea tuturor etapelor necesare in acest scop;</w:t>
      </w:r>
    </w:p>
    <w:p w:rsidR="009F3CA4" w:rsidRPr="003873FC" w:rsidRDefault="009F3CA4" w:rsidP="00F91952">
      <w:pPr>
        <w:pStyle w:val="DefaultText1"/>
        <w:rPr>
          <w:sz w:val="22"/>
          <w:szCs w:val="22"/>
          <w:lang w:val="ro-RO"/>
        </w:rPr>
      </w:pPr>
    </w:p>
    <w:p w:rsidR="009F3CA4" w:rsidRPr="003873FC" w:rsidRDefault="009F3CA4" w:rsidP="00F91952">
      <w:pPr>
        <w:pStyle w:val="DefaultText"/>
        <w:jc w:val="both"/>
        <w:rPr>
          <w:b/>
          <w:i/>
          <w:sz w:val="22"/>
          <w:szCs w:val="22"/>
          <w:lang w:val="ro-RO"/>
        </w:rPr>
      </w:pPr>
      <w:r w:rsidRPr="003873FC">
        <w:rPr>
          <w:b/>
          <w:i/>
          <w:sz w:val="22"/>
          <w:szCs w:val="22"/>
          <w:lang w:val="ro-RO"/>
        </w:rPr>
        <w:t>3. Interpretare</w:t>
      </w:r>
    </w:p>
    <w:p w:rsidR="009F3CA4" w:rsidRPr="003873FC" w:rsidRDefault="009F3CA4" w:rsidP="00F91952">
      <w:pPr>
        <w:pStyle w:val="DefaultText"/>
        <w:jc w:val="both"/>
        <w:rPr>
          <w:sz w:val="22"/>
          <w:szCs w:val="22"/>
          <w:lang w:val="ro-RO"/>
        </w:rPr>
      </w:pPr>
      <w:r w:rsidRPr="003873FC">
        <w:rPr>
          <w:sz w:val="22"/>
          <w:szCs w:val="22"/>
          <w:lang w:val="ro-RO"/>
        </w:rPr>
        <w:t>3.1 - În prezentul contract, cu excepţia unei prevederi contrare, cuvintele la forma singular vor include forma de plural şi vice versa, acolo unde acest lucru este permis de context.</w:t>
      </w:r>
    </w:p>
    <w:p w:rsidR="009F3CA4" w:rsidRPr="003873FC" w:rsidRDefault="009F3CA4" w:rsidP="00F91952">
      <w:pPr>
        <w:pStyle w:val="DefaultText"/>
        <w:jc w:val="both"/>
        <w:rPr>
          <w:sz w:val="22"/>
          <w:szCs w:val="22"/>
          <w:lang w:val="it-IT"/>
        </w:rPr>
      </w:pPr>
      <w:r w:rsidRPr="003873FC">
        <w:rPr>
          <w:sz w:val="22"/>
          <w:szCs w:val="22"/>
          <w:lang w:val="it-IT"/>
        </w:rPr>
        <w:t>3.2 - Termenul “zi”sau “zile” sau orice referire la zile reprezintă zile calendaristice dacă nu se specifică în mod diferit.</w:t>
      </w:r>
    </w:p>
    <w:p w:rsidR="009F3CA4" w:rsidRPr="003873FC" w:rsidRDefault="009F3CA4" w:rsidP="00F91952">
      <w:pPr>
        <w:pStyle w:val="DefaultText"/>
        <w:jc w:val="center"/>
        <w:rPr>
          <w:b/>
          <w:i/>
          <w:sz w:val="22"/>
          <w:szCs w:val="22"/>
          <w:lang w:val="it-IT"/>
        </w:rPr>
      </w:pPr>
      <w:r w:rsidRPr="003873FC">
        <w:rPr>
          <w:b/>
          <w:i/>
          <w:sz w:val="22"/>
          <w:szCs w:val="22"/>
          <w:lang w:val="it-IT"/>
        </w:rPr>
        <w:t>Clauze obligatorii</w:t>
      </w:r>
    </w:p>
    <w:p w:rsidR="00607320" w:rsidRPr="005113F5" w:rsidRDefault="00607320" w:rsidP="00F91952">
      <w:pPr>
        <w:pStyle w:val="DefaultText"/>
        <w:jc w:val="center"/>
        <w:rPr>
          <w:b/>
          <w:i/>
          <w:sz w:val="22"/>
          <w:szCs w:val="22"/>
          <w:lang w:val="it-IT"/>
        </w:rPr>
      </w:pPr>
    </w:p>
    <w:p w:rsidR="00BA7CC8" w:rsidRPr="005113F5" w:rsidRDefault="009F3CA4" w:rsidP="00067372">
      <w:pPr>
        <w:pStyle w:val="DefaultText"/>
        <w:rPr>
          <w:b/>
          <w:i/>
          <w:sz w:val="22"/>
          <w:szCs w:val="22"/>
          <w:lang w:val="it-IT"/>
        </w:rPr>
      </w:pPr>
      <w:r w:rsidRPr="005113F5">
        <w:rPr>
          <w:b/>
          <w:i/>
          <w:sz w:val="22"/>
          <w:szCs w:val="22"/>
          <w:lang w:val="it-IT"/>
        </w:rPr>
        <w:t>4. Obiectul şi preţul contractului</w:t>
      </w:r>
    </w:p>
    <w:p w:rsidR="009F3CA4" w:rsidRPr="00FA23AF" w:rsidRDefault="009F3CA4" w:rsidP="005113F5">
      <w:pPr>
        <w:pStyle w:val="Frspaiere"/>
        <w:rPr>
          <w:lang w:val="it-IT"/>
        </w:rPr>
      </w:pPr>
      <w:r w:rsidRPr="005113F5">
        <w:rPr>
          <w:rFonts w:ascii="Times New Roman" w:hAnsi="Times New Roman"/>
          <w:lang w:val="it-IT"/>
        </w:rPr>
        <w:t xml:space="preserve"> 4.1. - Prestatorul se obligă să presteze serviciile</w:t>
      </w:r>
      <w:r w:rsidR="00743048" w:rsidRPr="005113F5">
        <w:rPr>
          <w:rFonts w:ascii="Times New Roman" w:hAnsi="Times New Roman"/>
        </w:rPr>
        <w:t xml:space="preserve"> </w:t>
      </w:r>
      <w:r w:rsidR="00E716A2" w:rsidRPr="005113F5">
        <w:rPr>
          <w:rFonts w:ascii="Times New Roman" w:hAnsi="Times New Roman"/>
        </w:rPr>
        <w:t>de</w:t>
      </w:r>
      <w:r w:rsidR="001225EF" w:rsidRPr="005113F5">
        <w:rPr>
          <w:rFonts w:ascii="Times New Roman" w:hAnsi="Times New Roman"/>
        </w:rPr>
        <w:t xml:space="preserve"> </w:t>
      </w:r>
      <w:r w:rsidR="005113F5" w:rsidRPr="005113F5">
        <w:rPr>
          <w:rFonts w:ascii="Times New Roman" w:hAnsi="Times New Roman"/>
          <w:b/>
          <w:bCs/>
        </w:rPr>
        <w:t>Asistentă în recrutarea de resurse umane pentru selecția membrilor consiliilor de administrație ale societăților la care Municipiul Piatra Neamt este actionar unic sau majoritar</w:t>
      </w:r>
      <w:r w:rsidR="001D478A" w:rsidRPr="005113F5">
        <w:rPr>
          <w:rFonts w:ascii="Times New Roman" w:hAnsi="Times New Roman"/>
          <w:b/>
        </w:rPr>
        <w:t xml:space="preserve">, </w:t>
      </w:r>
      <w:r w:rsidR="001D478A" w:rsidRPr="005113F5">
        <w:rPr>
          <w:rFonts w:ascii="Times New Roman" w:eastAsia="Batang" w:hAnsi="Times New Roman"/>
        </w:rPr>
        <w:t xml:space="preserve">Codul de clasificare C.P.V : </w:t>
      </w:r>
      <w:r w:rsidR="001D478A" w:rsidRPr="005113F5">
        <w:rPr>
          <w:rFonts w:ascii="Times New Roman" w:eastAsia="Batang" w:hAnsi="Times New Roman"/>
          <w:b/>
        </w:rPr>
        <w:t>79600000-0 servicii de recrutare ( rev. 2)</w:t>
      </w:r>
      <w:r w:rsidR="00067372" w:rsidRPr="005113F5">
        <w:rPr>
          <w:rFonts w:ascii="Times New Roman" w:hAnsi="Times New Roman"/>
          <w:b/>
        </w:rPr>
        <w:t xml:space="preserve">, </w:t>
      </w:r>
      <w:r w:rsidR="006C3D33" w:rsidRPr="005113F5">
        <w:rPr>
          <w:rFonts w:ascii="Times New Roman" w:hAnsi="Times New Roman"/>
          <w:b/>
        </w:rPr>
        <w:t xml:space="preserve"> </w:t>
      </w:r>
      <w:r w:rsidRPr="005113F5">
        <w:rPr>
          <w:rFonts w:ascii="Times New Roman" w:hAnsi="Times New Roman"/>
          <w:lang w:val="it-IT"/>
        </w:rPr>
        <w:t>în perioad</w:t>
      </w:r>
      <w:r w:rsidR="000B6EA4" w:rsidRPr="005113F5">
        <w:rPr>
          <w:rFonts w:ascii="Times New Roman" w:hAnsi="Times New Roman"/>
          <w:lang w:val="it-IT"/>
        </w:rPr>
        <w:t>a</w:t>
      </w:r>
      <w:r w:rsidRPr="005113F5">
        <w:rPr>
          <w:rFonts w:ascii="Times New Roman" w:hAnsi="Times New Roman"/>
          <w:lang w:val="it-IT"/>
        </w:rPr>
        <w:t xml:space="preserve"> convenit</w:t>
      </w:r>
      <w:r w:rsidR="000B6EA4" w:rsidRPr="005113F5">
        <w:rPr>
          <w:rFonts w:ascii="Times New Roman" w:hAnsi="Times New Roman"/>
          <w:lang w:val="it-IT"/>
        </w:rPr>
        <w:t>ă</w:t>
      </w:r>
      <w:r w:rsidRPr="005113F5">
        <w:rPr>
          <w:rFonts w:ascii="Times New Roman" w:hAnsi="Times New Roman"/>
          <w:lang w:val="it-IT"/>
        </w:rPr>
        <w:t xml:space="preserve"> şi în conformitate cu obligaţiile asumate prin prezentul contract</w:t>
      </w:r>
      <w:r w:rsidR="00177178" w:rsidRPr="005113F5">
        <w:rPr>
          <w:rFonts w:ascii="Times New Roman" w:hAnsi="Times New Roman"/>
          <w:lang w:val="it-IT"/>
        </w:rPr>
        <w:t xml:space="preserve"> pentru preţul de </w:t>
      </w:r>
      <w:r w:rsidR="005113F5" w:rsidRPr="005113F5">
        <w:rPr>
          <w:rFonts w:ascii="Times New Roman" w:hAnsi="Times New Roman"/>
          <w:lang w:val="it-IT"/>
        </w:rPr>
        <w:t>........</w:t>
      </w:r>
      <w:r w:rsidR="00E716A2" w:rsidRPr="005113F5">
        <w:rPr>
          <w:rFonts w:ascii="Times New Roman" w:hAnsi="Times New Roman"/>
          <w:b/>
          <w:lang w:val="it-IT"/>
        </w:rPr>
        <w:t xml:space="preserve"> </w:t>
      </w:r>
      <w:r w:rsidR="000B6EA4" w:rsidRPr="005113F5">
        <w:rPr>
          <w:rFonts w:ascii="Times New Roman" w:hAnsi="Times New Roman"/>
          <w:b/>
          <w:lang w:val="it-IT"/>
        </w:rPr>
        <w:t xml:space="preserve"> </w:t>
      </w:r>
      <w:r w:rsidR="00177178" w:rsidRPr="005113F5">
        <w:rPr>
          <w:rFonts w:ascii="Times New Roman" w:hAnsi="Times New Roman"/>
          <w:lang w:val="it-IT"/>
        </w:rPr>
        <w:t>lei inclusiv TVA</w:t>
      </w:r>
      <w:r w:rsidR="00E716A2" w:rsidRPr="005113F5">
        <w:rPr>
          <w:lang w:val="it-IT"/>
        </w:rPr>
        <w:t>.</w:t>
      </w:r>
    </w:p>
    <w:p w:rsidR="00E91D84" w:rsidRPr="00FA23AF" w:rsidRDefault="009F3CA4" w:rsidP="00067372">
      <w:pPr>
        <w:pStyle w:val="Frspaiere"/>
        <w:jc w:val="both"/>
        <w:rPr>
          <w:rFonts w:ascii="Times New Roman" w:eastAsia="Batang" w:hAnsi="Times New Roman"/>
        </w:rPr>
      </w:pPr>
      <w:r w:rsidRPr="00FA23AF">
        <w:rPr>
          <w:rFonts w:ascii="Times New Roman" w:hAnsi="Times New Roman"/>
          <w:lang w:val="it-IT"/>
        </w:rPr>
        <w:lastRenderedPageBreak/>
        <w:t xml:space="preserve"> 4.2. - Achizitorul se obligă să plătească prestatorului </w:t>
      </w:r>
      <w:r w:rsidR="00067372" w:rsidRPr="00FA23AF">
        <w:rPr>
          <w:rFonts w:ascii="Times New Roman" w:hAnsi="Times New Roman"/>
          <w:lang w:val="it-IT"/>
        </w:rPr>
        <w:t>prețul</w:t>
      </w:r>
      <w:r w:rsidR="00B11E0C" w:rsidRPr="00FA23AF">
        <w:rPr>
          <w:rFonts w:ascii="Times New Roman" w:hAnsi="Times New Roman"/>
          <w:lang w:val="it-IT"/>
        </w:rPr>
        <w:t xml:space="preserve"> </w:t>
      </w:r>
      <w:r w:rsidR="003B2BE8" w:rsidRPr="00FA23AF">
        <w:rPr>
          <w:rFonts w:ascii="Times New Roman" w:hAnsi="Times New Roman"/>
          <w:lang w:val="it-IT"/>
        </w:rPr>
        <w:t>de</w:t>
      </w:r>
      <w:r w:rsidR="005113F5">
        <w:rPr>
          <w:rFonts w:ascii="Times New Roman" w:hAnsi="Times New Roman"/>
          <w:lang w:val="it-IT"/>
        </w:rPr>
        <w:t>..........</w:t>
      </w:r>
      <w:r w:rsidR="003B2BE8" w:rsidRPr="00FA23AF">
        <w:rPr>
          <w:rFonts w:ascii="Times New Roman" w:hAnsi="Times New Roman"/>
          <w:lang w:val="it-IT"/>
        </w:rPr>
        <w:t xml:space="preserve">lei </w:t>
      </w:r>
      <w:r w:rsidR="00B11E0C" w:rsidRPr="00FA23AF">
        <w:rPr>
          <w:rFonts w:ascii="Times New Roman" w:hAnsi="Times New Roman"/>
          <w:lang w:val="it-IT"/>
        </w:rPr>
        <w:t>fără TVA</w:t>
      </w:r>
      <w:r w:rsidR="003B2BE8" w:rsidRPr="00FA23AF">
        <w:rPr>
          <w:rFonts w:ascii="Times New Roman" w:hAnsi="Times New Roman"/>
          <w:lang w:val="it-IT"/>
        </w:rPr>
        <w:t xml:space="preserve">, </w:t>
      </w:r>
      <w:r w:rsidRPr="00FA23AF">
        <w:rPr>
          <w:rFonts w:ascii="Times New Roman" w:hAnsi="Times New Roman"/>
          <w:lang w:val="it-IT"/>
        </w:rPr>
        <w:t xml:space="preserve">convenit pentru îndeplinirea contractului </w:t>
      </w:r>
      <w:r w:rsidR="001D478A" w:rsidRPr="00FA23AF">
        <w:rPr>
          <w:rFonts w:ascii="Times New Roman" w:hAnsi="Times New Roman"/>
          <w:b/>
          <w:bCs/>
        </w:rPr>
        <w:t>Asistență în recrutarea de resurse umane pentru selecția membrilor consiliilor de administrație ale societăților la care Mun. Piatra Neamț este acționar unic sau majoritar</w:t>
      </w:r>
      <w:r w:rsidR="001D478A" w:rsidRPr="00FA23AF">
        <w:rPr>
          <w:rFonts w:ascii="Times New Roman" w:hAnsi="Times New Roman"/>
          <w:b/>
        </w:rPr>
        <w:t xml:space="preserve">, </w:t>
      </w:r>
      <w:r w:rsidR="001D478A" w:rsidRPr="00FA23AF">
        <w:rPr>
          <w:rFonts w:ascii="Times New Roman" w:eastAsia="Batang" w:hAnsi="Times New Roman"/>
        </w:rPr>
        <w:t xml:space="preserve">Codul de clasificare C.P.V : </w:t>
      </w:r>
      <w:r w:rsidR="001D478A" w:rsidRPr="00FA23AF">
        <w:rPr>
          <w:rFonts w:ascii="Times New Roman" w:eastAsia="Batang" w:hAnsi="Times New Roman"/>
          <w:b/>
          <w:color w:val="000000"/>
        </w:rPr>
        <w:t>79600000-0 servicii de recrutare ( rev. 2);</w:t>
      </w:r>
    </w:p>
    <w:p w:rsidR="009F3CA4" w:rsidRPr="00FA23AF" w:rsidRDefault="00C73937" w:rsidP="00067372">
      <w:pPr>
        <w:autoSpaceDE w:val="0"/>
        <w:autoSpaceDN w:val="0"/>
        <w:adjustRightInd w:val="0"/>
        <w:jc w:val="both"/>
        <w:rPr>
          <w:b/>
          <w:sz w:val="22"/>
          <w:szCs w:val="22"/>
          <w:lang w:val="it-IT"/>
        </w:rPr>
      </w:pPr>
      <w:r w:rsidRPr="00FA23AF">
        <w:rPr>
          <w:rFonts w:eastAsia="Batang"/>
          <w:sz w:val="22"/>
          <w:szCs w:val="22"/>
          <w:lang w:val="it-IT"/>
        </w:rPr>
        <w:t>4.3</w:t>
      </w:r>
      <w:r w:rsidR="009F3CA4" w:rsidRPr="00FA23AF">
        <w:rPr>
          <w:sz w:val="22"/>
          <w:szCs w:val="22"/>
          <w:lang w:val="it-IT"/>
        </w:rPr>
        <w:t>. - Preţul convenit pentru îndeplinirea contractului, respectiv preţul serviciilor prestate, plătibil prestatorului de către achizitor, este de</w:t>
      </w:r>
      <w:r w:rsidR="00A07E19" w:rsidRPr="00FA23AF">
        <w:rPr>
          <w:sz w:val="22"/>
          <w:szCs w:val="22"/>
          <w:lang w:val="it-IT"/>
        </w:rPr>
        <w:t xml:space="preserve"> </w:t>
      </w:r>
      <w:r w:rsidR="005113F5">
        <w:rPr>
          <w:b/>
          <w:sz w:val="22"/>
          <w:szCs w:val="22"/>
          <w:lang w:val="it-IT"/>
        </w:rPr>
        <w:t>.........</w:t>
      </w:r>
      <w:r w:rsidR="00A07E19" w:rsidRPr="00FA23AF">
        <w:rPr>
          <w:b/>
          <w:sz w:val="22"/>
          <w:szCs w:val="22"/>
          <w:lang w:val="it-IT"/>
        </w:rPr>
        <w:t xml:space="preserve"> lei</w:t>
      </w:r>
      <w:r w:rsidR="009F3CA4" w:rsidRPr="00FA23AF">
        <w:rPr>
          <w:sz w:val="22"/>
          <w:szCs w:val="22"/>
          <w:lang w:val="it-IT"/>
        </w:rPr>
        <w:t xml:space="preserve"> </w:t>
      </w:r>
      <w:r w:rsidR="009F3CA4" w:rsidRPr="00FA23AF">
        <w:rPr>
          <w:b/>
          <w:sz w:val="22"/>
          <w:szCs w:val="22"/>
          <w:lang w:val="it-IT"/>
        </w:rPr>
        <w:t xml:space="preserve"> </w:t>
      </w:r>
      <w:r w:rsidR="00177178" w:rsidRPr="00FA23AF">
        <w:rPr>
          <w:b/>
          <w:sz w:val="22"/>
          <w:szCs w:val="22"/>
          <w:lang w:val="it-IT"/>
        </w:rPr>
        <w:t>la care se adaugă</w:t>
      </w:r>
      <w:r w:rsidR="009F3CA4" w:rsidRPr="00FA23AF">
        <w:rPr>
          <w:b/>
          <w:sz w:val="22"/>
          <w:szCs w:val="22"/>
          <w:lang w:val="it-IT"/>
        </w:rPr>
        <w:t xml:space="preserve"> T.V.A. </w:t>
      </w:r>
      <w:r w:rsidR="00A07E19" w:rsidRPr="00FA23AF">
        <w:rPr>
          <w:b/>
          <w:sz w:val="22"/>
          <w:szCs w:val="22"/>
          <w:lang w:val="it-IT"/>
        </w:rPr>
        <w:t xml:space="preserve">de </w:t>
      </w:r>
      <w:r w:rsidR="005113F5">
        <w:rPr>
          <w:b/>
          <w:sz w:val="22"/>
          <w:szCs w:val="22"/>
          <w:lang w:val="it-IT"/>
        </w:rPr>
        <w:t>..........</w:t>
      </w:r>
      <w:r w:rsidR="00607320" w:rsidRPr="00FA23AF">
        <w:rPr>
          <w:b/>
          <w:sz w:val="22"/>
          <w:szCs w:val="22"/>
          <w:lang w:val="it-IT"/>
        </w:rPr>
        <w:t xml:space="preserve"> lei</w:t>
      </w:r>
      <w:r w:rsidR="001D478A" w:rsidRPr="00FA23AF">
        <w:rPr>
          <w:b/>
          <w:sz w:val="22"/>
          <w:szCs w:val="22"/>
          <w:lang w:val="it-IT"/>
        </w:rPr>
        <w:t>.</w:t>
      </w:r>
    </w:p>
    <w:p w:rsidR="004103D4" w:rsidRPr="00FA23AF" w:rsidRDefault="004103D4" w:rsidP="00F91952">
      <w:pPr>
        <w:autoSpaceDE w:val="0"/>
        <w:autoSpaceDN w:val="0"/>
        <w:adjustRightInd w:val="0"/>
        <w:jc w:val="both"/>
        <w:rPr>
          <w:b/>
          <w:sz w:val="22"/>
          <w:szCs w:val="22"/>
          <w:lang w:val="it-IT"/>
        </w:rPr>
      </w:pPr>
    </w:p>
    <w:p w:rsidR="006A6FC4" w:rsidRPr="00FA23AF" w:rsidRDefault="006A6FC4" w:rsidP="00F91952">
      <w:pPr>
        <w:pStyle w:val="DefaultText2"/>
        <w:jc w:val="both"/>
        <w:rPr>
          <w:b/>
          <w:i/>
          <w:sz w:val="22"/>
          <w:szCs w:val="22"/>
          <w:lang w:val="it-IT"/>
        </w:rPr>
      </w:pPr>
      <w:r w:rsidRPr="00FA23AF">
        <w:rPr>
          <w:b/>
          <w:sz w:val="22"/>
          <w:szCs w:val="22"/>
          <w:lang w:val="it-IT"/>
        </w:rPr>
        <w:t xml:space="preserve">5. </w:t>
      </w:r>
      <w:r w:rsidRPr="00FA23AF">
        <w:rPr>
          <w:b/>
          <w:i/>
          <w:sz w:val="22"/>
          <w:szCs w:val="22"/>
          <w:lang w:val="it-IT"/>
        </w:rPr>
        <w:t>Durata contractului</w:t>
      </w:r>
    </w:p>
    <w:p w:rsidR="00C15479" w:rsidRPr="00FA23AF" w:rsidRDefault="006A6FC4" w:rsidP="00C15479">
      <w:pPr>
        <w:autoSpaceDE w:val="0"/>
        <w:autoSpaceDN w:val="0"/>
        <w:adjustRightInd w:val="0"/>
        <w:jc w:val="both"/>
        <w:rPr>
          <w:rStyle w:val="Robust"/>
          <w:b w:val="0"/>
          <w:sz w:val="22"/>
          <w:szCs w:val="22"/>
          <w:lang w:val="ro-RO"/>
        </w:rPr>
      </w:pPr>
      <w:r w:rsidRPr="00FA23AF">
        <w:rPr>
          <w:sz w:val="22"/>
          <w:szCs w:val="22"/>
          <w:lang w:val="it-IT"/>
        </w:rPr>
        <w:t xml:space="preserve">5.1 – Durata prezentului contract </w:t>
      </w:r>
      <w:r w:rsidR="008D0D89" w:rsidRPr="00FA23AF">
        <w:rPr>
          <w:sz w:val="22"/>
          <w:szCs w:val="22"/>
          <w:lang w:val="it-IT"/>
        </w:rPr>
        <w:t xml:space="preserve">este </w:t>
      </w:r>
      <w:r w:rsidR="00C15479" w:rsidRPr="00FA23AF">
        <w:rPr>
          <w:sz w:val="22"/>
          <w:szCs w:val="22"/>
          <w:lang w:val="it-IT"/>
        </w:rPr>
        <w:t xml:space="preserve">de </w:t>
      </w:r>
      <w:r w:rsidR="001225EF" w:rsidRPr="00FA23AF">
        <w:rPr>
          <w:sz w:val="22"/>
          <w:szCs w:val="22"/>
          <w:lang w:val="pt-BR"/>
        </w:rPr>
        <w:t xml:space="preserve"> </w:t>
      </w:r>
      <w:r w:rsidR="005113F5">
        <w:rPr>
          <w:b/>
          <w:sz w:val="22"/>
          <w:szCs w:val="22"/>
          <w:lang w:val="pt-BR"/>
        </w:rPr>
        <w:t xml:space="preserve">4 luni </w:t>
      </w:r>
      <w:r w:rsidR="00C15479" w:rsidRPr="00FA23AF">
        <w:rPr>
          <w:sz w:val="22"/>
          <w:szCs w:val="22"/>
          <w:lang w:val="pt-BR"/>
        </w:rPr>
        <w:t>de la data semnării contractului, cu posibilitatea prelungirii acestuia.</w:t>
      </w:r>
      <w:r w:rsidR="00C15479" w:rsidRPr="00FA23AF">
        <w:rPr>
          <w:rStyle w:val="Robust"/>
          <w:b w:val="0"/>
          <w:sz w:val="22"/>
          <w:szCs w:val="22"/>
          <w:lang w:val="ro-RO"/>
        </w:rPr>
        <w:t xml:space="preserve"> Prelungirea duratei contractului se va face fără costuri suplimentare pentru Achizitor.</w:t>
      </w:r>
    </w:p>
    <w:p w:rsidR="00C15479" w:rsidRPr="00FA23AF" w:rsidRDefault="00C15479" w:rsidP="00897864">
      <w:pPr>
        <w:pStyle w:val="BodyTextIndent21"/>
        <w:spacing w:after="0" w:line="240" w:lineRule="auto"/>
        <w:ind w:left="0"/>
        <w:jc w:val="both"/>
        <w:rPr>
          <w:rFonts w:ascii="Times New Roman" w:hAnsi="Times New Roman" w:cs="Times New Roman"/>
          <w:sz w:val="22"/>
          <w:szCs w:val="22"/>
          <w:lang w:val="pt-BR" w:eastAsia="en-US"/>
        </w:rPr>
      </w:pPr>
    </w:p>
    <w:p w:rsidR="006A6FC4" w:rsidRPr="003873FC" w:rsidRDefault="006A6FC4" w:rsidP="00F91952">
      <w:pPr>
        <w:pStyle w:val="DefaultText2"/>
        <w:jc w:val="both"/>
        <w:rPr>
          <w:b/>
          <w:sz w:val="22"/>
          <w:szCs w:val="22"/>
          <w:lang w:val="it-IT"/>
        </w:rPr>
      </w:pPr>
      <w:r w:rsidRPr="003873FC">
        <w:rPr>
          <w:b/>
          <w:sz w:val="22"/>
          <w:szCs w:val="22"/>
          <w:lang w:val="it-IT"/>
        </w:rPr>
        <w:t xml:space="preserve">6. </w:t>
      </w:r>
      <w:r w:rsidRPr="003873FC">
        <w:rPr>
          <w:b/>
          <w:i/>
          <w:sz w:val="22"/>
          <w:szCs w:val="22"/>
          <w:lang w:val="it-IT"/>
        </w:rPr>
        <w:t>Documentele contractului</w:t>
      </w:r>
    </w:p>
    <w:p w:rsidR="006A6FC4" w:rsidRPr="003873FC" w:rsidRDefault="006A6FC4" w:rsidP="00F91952">
      <w:pPr>
        <w:pStyle w:val="DefaultText1"/>
        <w:jc w:val="both"/>
        <w:rPr>
          <w:sz w:val="22"/>
          <w:szCs w:val="22"/>
          <w:lang w:val="it-IT"/>
        </w:rPr>
      </w:pPr>
      <w:r w:rsidRPr="003873FC">
        <w:rPr>
          <w:i/>
          <w:sz w:val="22"/>
          <w:szCs w:val="22"/>
          <w:lang w:val="it-IT"/>
        </w:rPr>
        <w:t>6</w:t>
      </w:r>
      <w:r w:rsidRPr="003873FC">
        <w:rPr>
          <w:sz w:val="22"/>
          <w:szCs w:val="22"/>
          <w:lang w:val="it-IT"/>
        </w:rPr>
        <w:t>.1 -</w:t>
      </w:r>
      <w:r w:rsidR="00D52790" w:rsidRPr="003873FC">
        <w:rPr>
          <w:sz w:val="22"/>
          <w:szCs w:val="22"/>
          <w:lang w:val="it-IT"/>
        </w:rPr>
        <w:t xml:space="preserve"> </w:t>
      </w:r>
      <w:r w:rsidR="00D52790" w:rsidRPr="003873FC">
        <w:rPr>
          <w:rFonts w:eastAsia="Garamond"/>
          <w:color w:val="000000"/>
          <w:sz w:val="22"/>
          <w:szCs w:val="22"/>
        </w:rPr>
        <w:t>Urmatoarele documente sunt anexe și se constituie in parte integrală a contractului</w:t>
      </w:r>
      <w:r w:rsidRPr="003873FC">
        <w:rPr>
          <w:sz w:val="22"/>
          <w:szCs w:val="22"/>
          <w:lang w:val="it-IT"/>
        </w:rPr>
        <w:t>:</w:t>
      </w:r>
    </w:p>
    <w:p w:rsidR="006A6FC4" w:rsidRPr="003873FC" w:rsidRDefault="006A6FC4" w:rsidP="00F91952">
      <w:pPr>
        <w:autoSpaceDE w:val="0"/>
        <w:autoSpaceDN w:val="0"/>
        <w:adjustRightInd w:val="0"/>
        <w:ind w:firstLine="720"/>
        <w:jc w:val="both"/>
        <w:rPr>
          <w:iCs/>
          <w:color w:val="000000"/>
          <w:sz w:val="22"/>
          <w:szCs w:val="22"/>
          <w:lang w:val="ro-RO"/>
        </w:rPr>
      </w:pPr>
      <w:r w:rsidRPr="003873FC">
        <w:rPr>
          <w:iCs/>
          <w:color w:val="000000"/>
          <w:sz w:val="22"/>
          <w:szCs w:val="22"/>
          <w:lang w:val="ro-RO"/>
        </w:rPr>
        <w:t>a) caietul de sarcini;</w:t>
      </w:r>
    </w:p>
    <w:p w:rsidR="006A6FC4" w:rsidRPr="003873FC" w:rsidRDefault="006A6FC4" w:rsidP="00F91952">
      <w:pPr>
        <w:autoSpaceDE w:val="0"/>
        <w:autoSpaceDN w:val="0"/>
        <w:adjustRightInd w:val="0"/>
        <w:ind w:firstLine="720"/>
        <w:jc w:val="both"/>
        <w:rPr>
          <w:iCs/>
          <w:color w:val="000000"/>
          <w:sz w:val="22"/>
          <w:szCs w:val="22"/>
          <w:lang w:val="ro-RO"/>
        </w:rPr>
      </w:pPr>
      <w:r w:rsidRPr="003873FC">
        <w:rPr>
          <w:iCs/>
          <w:color w:val="000000"/>
          <w:sz w:val="22"/>
          <w:szCs w:val="22"/>
          <w:lang w:val="ro-RO"/>
        </w:rPr>
        <w:t>b) propunerea financiară;</w:t>
      </w:r>
    </w:p>
    <w:p w:rsidR="009F3CA4" w:rsidRPr="003873FC" w:rsidRDefault="009F3CA4" w:rsidP="00F91952">
      <w:pPr>
        <w:pStyle w:val="DefaultText1"/>
        <w:rPr>
          <w:i/>
          <w:sz w:val="22"/>
          <w:szCs w:val="22"/>
          <w:lang w:val="ro-RO"/>
        </w:rPr>
      </w:pPr>
    </w:p>
    <w:p w:rsidR="009F3CA4" w:rsidRPr="003873FC" w:rsidRDefault="009F3CA4" w:rsidP="00F91952">
      <w:pPr>
        <w:pStyle w:val="DefaultText"/>
        <w:jc w:val="both"/>
        <w:rPr>
          <w:b/>
          <w:sz w:val="22"/>
          <w:szCs w:val="22"/>
          <w:lang w:val="ro-RO"/>
        </w:rPr>
      </w:pPr>
      <w:r w:rsidRPr="003873FC">
        <w:rPr>
          <w:b/>
          <w:i/>
          <w:sz w:val="22"/>
          <w:szCs w:val="22"/>
          <w:lang w:val="ro-RO"/>
        </w:rPr>
        <w:t>7.</w:t>
      </w:r>
      <w:r w:rsidRPr="003873FC">
        <w:rPr>
          <w:b/>
          <w:sz w:val="22"/>
          <w:szCs w:val="22"/>
          <w:lang w:val="ro-RO"/>
        </w:rPr>
        <w:t xml:space="preserve"> </w:t>
      </w:r>
      <w:r w:rsidRPr="003873FC">
        <w:rPr>
          <w:b/>
          <w:i/>
          <w:sz w:val="22"/>
          <w:szCs w:val="22"/>
          <w:lang w:val="ro-RO"/>
        </w:rPr>
        <w:t>Obligaţiile principale ale prestatorului</w:t>
      </w:r>
    </w:p>
    <w:p w:rsidR="00897864" w:rsidRPr="00897864" w:rsidRDefault="009F3CA4" w:rsidP="00897864">
      <w:pPr>
        <w:autoSpaceDE w:val="0"/>
        <w:autoSpaceDN w:val="0"/>
        <w:adjustRightInd w:val="0"/>
        <w:rPr>
          <w:i/>
          <w:sz w:val="22"/>
          <w:szCs w:val="22"/>
        </w:rPr>
      </w:pPr>
      <w:r w:rsidRPr="003873FC">
        <w:rPr>
          <w:sz w:val="22"/>
          <w:szCs w:val="22"/>
          <w:lang w:val="ro-RO"/>
        </w:rPr>
        <w:t>7.1- Prestatorul se obligă să presteze serviciile care fac obiectul prezentul contract în perioada</w:t>
      </w:r>
      <w:r w:rsidR="00897864">
        <w:rPr>
          <w:sz w:val="22"/>
          <w:szCs w:val="22"/>
          <w:lang w:val="ro-RO"/>
        </w:rPr>
        <w:t xml:space="preserve"> </w:t>
      </w:r>
      <w:r w:rsidRPr="003873FC">
        <w:rPr>
          <w:sz w:val="22"/>
          <w:szCs w:val="22"/>
          <w:lang w:val="ro-RO"/>
        </w:rPr>
        <w:t>convenit</w:t>
      </w:r>
      <w:r w:rsidR="00897864">
        <w:rPr>
          <w:sz w:val="22"/>
          <w:szCs w:val="22"/>
          <w:lang w:val="ro-RO"/>
        </w:rPr>
        <w:t>ă</w:t>
      </w:r>
      <w:r w:rsidRPr="003873FC">
        <w:rPr>
          <w:sz w:val="22"/>
          <w:szCs w:val="22"/>
          <w:lang w:val="ro-RO"/>
        </w:rPr>
        <w:t xml:space="preserve"> şi în conformitate cu obligaţiile asumate</w:t>
      </w:r>
      <w:r w:rsidR="00C17920" w:rsidRPr="003873FC">
        <w:rPr>
          <w:sz w:val="22"/>
          <w:szCs w:val="22"/>
          <w:lang w:val="ro-RO"/>
        </w:rPr>
        <w:t xml:space="preserve">, conform cerințelor menționate în </w:t>
      </w:r>
      <w:r w:rsidR="00897864">
        <w:rPr>
          <w:sz w:val="22"/>
          <w:szCs w:val="22"/>
          <w:lang w:val="ro-RO"/>
        </w:rPr>
        <w:t xml:space="preserve">SEAP, respectiv </w:t>
      </w:r>
      <w:r w:rsidR="00897864" w:rsidRPr="00897864">
        <w:rPr>
          <w:i/>
          <w:sz w:val="22"/>
          <w:szCs w:val="22"/>
          <w:lang w:val="ro-RO"/>
        </w:rPr>
        <w:t>”</w:t>
      </w:r>
      <w:r w:rsidR="00897864" w:rsidRPr="00897864">
        <w:rPr>
          <w:i/>
          <w:sz w:val="22"/>
          <w:szCs w:val="22"/>
          <w:lang w:val="ro-RO" w:eastAsia="ro-RO"/>
        </w:rPr>
        <w:t xml:space="preserve"> Prestare de servicii din domeniul resurselor umane, respectiv asistenta de specialitate, stabilire criterii de selectie, si selectia candidatilor pentru posturile de membrii consiliilor de administrație ale ,</w:t>
      </w:r>
      <w:r w:rsidR="00897864" w:rsidRPr="00897864">
        <w:rPr>
          <w:bCs/>
          <w:i/>
          <w:sz w:val="22"/>
          <w:szCs w:val="22"/>
        </w:rPr>
        <w:t xml:space="preserve"> societăților la care Mun. Piatra Neamț este acționar unic sau majoritar</w:t>
      </w:r>
      <w:r w:rsidR="00897864" w:rsidRPr="00897864">
        <w:rPr>
          <w:i/>
          <w:sz w:val="22"/>
          <w:szCs w:val="22"/>
          <w:lang w:val="ro-RO" w:eastAsia="ro-RO"/>
        </w:rPr>
        <w:t xml:space="preserve"> in conformitate cu prevederile OUG 109/2011 actualizata prin Legea 111/2016 si cu respectarea prevederilor H.G. 722/2016”</w:t>
      </w:r>
      <w:r w:rsidR="00314EF4">
        <w:rPr>
          <w:i/>
          <w:sz w:val="22"/>
          <w:szCs w:val="22"/>
          <w:lang w:val="ro-RO" w:eastAsia="ro-RO"/>
        </w:rPr>
        <w:t xml:space="preserve">, </w:t>
      </w:r>
      <w:r w:rsidR="00314EF4" w:rsidRPr="00314EF4">
        <w:rPr>
          <w:sz w:val="22"/>
          <w:szCs w:val="22"/>
          <w:lang w:val="ro-RO" w:eastAsia="ro-RO"/>
        </w:rPr>
        <w:t>precum și alte atribuții prevăzute prin actele normative menționate , în sarcina expertului</w:t>
      </w:r>
      <w:r w:rsidR="00897864" w:rsidRPr="00314EF4">
        <w:rPr>
          <w:sz w:val="22"/>
          <w:szCs w:val="22"/>
          <w:lang w:val="ro-RO" w:eastAsia="ro-RO"/>
        </w:rPr>
        <w:t>.</w:t>
      </w:r>
      <w:r w:rsidR="003F1D49">
        <w:rPr>
          <w:i/>
          <w:sz w:val="22"/>
          <w:szCs w:val="22"/>
          <w:lang w:val="ro-RO" w:eastAsia="ro-RO"/>
        </w:rPr>
        <w:t xml:space="preserve"> Se vor respecta principiile liberei concurențe, nedescriminării, transparenței și asumării răspunderii, cu luarea în considerare a specificului domeniului de activitate a societatilor.</w:t>
      </w:r>
    </w:p>
    <w:p w:rsidR="00691CE7" w:rsidRPr="003873FC" w:rsidRDefault="009F3CA4" w:rsidP="00691CE7">
      <w:pPr>
        <w:pStyle w:val="Default"/>
        <w:rPr>
          <w:color w:val="000000" w:themeColor="text1"/>
          <w:sz w:val="22"/>
          <w:szCs w:val="22"/>
        </w:rPr>
      </w:pPr>
      <w:r w:rsidRPr="003873FC">
        <w:rPr>
          <w:sz w:val="22"/>
          <w:szCs w:val="22"/>
        </w:rPr>
        <w:t>7.</w:t>
      </w:r>
      <w:r w:rsidR="00897864">
        <w:rPr>
          <w:sz w:val="22"/>
          <w:szCs w:val="22"/>
        </w:rPr>
        <w:t>2</w:t>
      </w:r>
      <w:r w:rsidRPr="003873FC">
        <w:rPr>
          <w:sz w:val="22"/>
          <w:szCs w:val="22"/>
        </w:rPr>
        <w:t xml:space="preserve">- Prestatorul se obligă să presteze serviciile </w:t>
      </w:r>
      <w:r w:rsidR="00691CE7" w:rsidRPr="003873FC">
        <w:rPr>
          <w:sz w:val="22"/>
          <w:szCs w:val="22"/>
        </w:rPr>
        <w:t>în conformitate cu cerințele caietului de sarcini</w:t>
      </w:r>
      <w:r w:rsidRPr="003873FC">
        <w:rPr>
          <w:sz w:val="22"/>
          <w:szCs w:val="22"/>
        </w:rPr>
        <w:t>, anexă la contract</w:t>
      </w:r>
      <w:r w:rsidR="001225EF">
        <w:rPr>
          <w:sz w:val="22"/>
          <w:szCs w:val="22"/>
        </w:rPr>
        <w:t>.</w:t>
      </w:r>
    </w:p>
    <w:p w:rsidR="009F3CA4" w:rsidRPr="003873FC" w:rsidRDefault="009F3CA4" w:rsidP="00F91952">
      <w:pPr>
        <w:pStyle w:val="DefaultText"/>
        <w:jc w:val="both"/>
        <w:rPr>
          <w:b/>
          <w:sz w:val="22"/>
          <w:szCs w:val="22"/>
          <w:lang w:val="ro-RO"/>
        </w:rPr>
      </w:pPr>
      <w:r w:rsidRPr="003873FC">
        <w:rPr>
          <w:sz w:val="22"/>
          <w:szCs w:val="22"/>
          <w:lang w:val="ro-RO"/>
        </w:rPr>
        <w:t>7.</w:t>
      </w:r>
      <w:r w:rsidR="00897864">
        <w:rPr>
          <w:sz w:val="22"/>
          <w:szCs w:val="22"/>
          <w:lang w:val="ro-RO"/>
        </w:rPr>
        <w:t>3</w:t>
      </w:r>
      <w:r w:rsidRPr="003873FC">
        <w:rPr>
          <w:sz w:val="22"/>
          <w:szCs w:val="22"/>
          <w:lang w:val="ro-RO"/>
        </w:rPr>
        <w:t>- Prestatorul se obligă să despăgubească achizitorul împotriva oricăror:</w:t>
      </w:r>
    </w:p>
    <w:p w:rsidR="009F3CA4" w:rsidRPr="003873FC" w:rsidRDefault="009F3CA4" w:rsidP="00F91952">
      <w:pPr>
        <w:pStyle w:val="DefaultText"/>
        <w:numPr>
          <w:ilvl w:val="0"/>
          <w:numId w:val="3"/>
        </w:numPr>
        <w:ind w:left="0" w:firstLine="0"/>
        <w:jc w:val="both"/>
        <w:rPr>
          <w:sz w:val="22"/>
          <w:szCs w:val="22"/>
          <w:lang w:val="ro-RO"/>
        </w:rPr>
      </w:pPr>
      <w:r w:rsidRPr="003873FC">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Default="009F3CA4" w:rsidP="00F91952">
      <w:pPr>
        <w:pStyle w:val="DefaultText"/>
        <w:numPr>
          <w:ilvl w:val="0"/>
          <w:numId w:val="3"/>
        </w:numPr>
        <w:ind w:left="0" w:firstLine="0"/>
        <w:jc w:val="both"/>
        <w:rPr>
          <w:sz w:val="22"/>
          <w:szCs w:val="22"/>
          <w:lang w:val="ro-RO"/>
        </w:rPr>
      </w:pPr>
      <w:r w:rsidRPr="003873FC">
        <w:rPr>
          <w:sz w:val="22"/>
          <w:szCs w:val="22"/>
          <w:lang w:val="ro-RO"/>
        </w:rPr>
        <w:t>daune-interese, costuri, taxe şi cheltuieli de orice natură, aferente, cu excepţia situaţiei în care o astfel de încălcare rezultă din respectarea caietului de sarcini întocmit de către achizitor.</w:t>
      </w:r>
    </w:p>
    <w:p w:rsidR="003873FC" w:rsidRPr="003873FC" w:rsidRDefault="003873FC" w:rsidP="003873FC">
      <w:pPr>
        <w:pStyle w:val="DefaultText"/>
        <w:jc w:val="both"/>
        <w:rPr>
          <w:sz w:val="22"/>
          <w:szCs w:val="22"/>
          <w:lang w:val="ro-RO"/>
        </w:rPr>
      </w:pPr>
    </w:p>
    <w:p w:rsidR="009F3CA4" w:rsidRPr="003873FC" w:rsidRDefault="009F3CA4" w:rsidP="00F91952">
      <w:pPr>
        <w:pStyle w:val="DefaultText"/>
        <w:jc w:val="both"/>
        <w:rPr>
          <w:i/>
          <w:sz w:val="22"/>
          <w:szCs w:val="22"/>
          <w:lang w:val="ro-RO"/>
        </w:rPr>
      </w:pPr>
    </w:p>
    <w:p w:rsidR="009F3CA4" w:rsidRPr="003873FC" w:rsidRDefault="009F3CA4" w:rsidP="00F91952">
      <w:pPr>
        <w:pStyle w:val="DefaultText"/>
        <w:jc w:val="both"/>
        <w:rPr>
          <w:b/>
          <w:i/>
          <w:sz w:val="22"/>
          <w:szCs w:val="22"/>
          <w:lang w:val="ro-RO"/>
        </w:rPr>
      </w:pPr>
      <w:r w:rsidRPr="003873FC">
        <w:rPr>
          <w:b/>
          <w:i/>
          <w:sz w:val="22"/>
          <w:szCs w:val="22"/>
          <w:lang w:val="ro-RO"/>
        </w:rPr>
        <w:t>8</w:t>
      </w:r>
      <w:r w:rsidRPr="003873FC">
        <w:rPr>
          <w:b/>
          <w:sz w:val="22"/>
          <w:szCs w:val="22"/>
          <w:lang w:val="ro-RO"/>
        </w:rPr>
        <w:t xml:space="preserve">. </w:t>
      </w:r>
      <w:r w:rsidRPr="003873FC">
        <w:rPr>
          <w:b/>
          <w:i/>
          <w:sz w:val="22"/>
          <w:szCs w:val="22"/>
          <w:lang w:val="ro-RO"/>
        </w:rPr>
        <w:t>Obligaţiile principale ale achizitorului</w:t>
      </w:r>
    </w:p>
    <w:p w:rsidR="009F3CA4" w:rsidRPr="003873FC" w:rsidRDefault="009F3CA4" w:rsidP="00F91952">
      <w:pPr>
        <w:pStyle w:val="DefaultText"/>
        <w:jc w:val="both"/>
        <w:rPr>
          <w:sz w:val="22"/>
          <w:szCs w:val="22"/>
          <w:lang w:val="ro-RO"/>
        </w:rPr>
      </w:pPr>
      <w:r w:rsidRPr="003873FC">
        <w:rPr>
          <w:sz w:val="22"/>
          <w:szCs w:val="22"/>
          <w:lang w:val="ro-RO"/>
        </w:rPr>
        <w:t>8.</w:t>
      </w:r>
      <w:r w:rsidR="00897864">
        <w:rPr>
          <w:sz w:val="22"/>
          <w:szCs w:val="22"/>
          <w:lang w:val="ro-RO"/>
        </w:rPr>
        <w:t>1</w:t>
      </w:r>
      <w:r w:rsidRPr="003873FC">
        <w:rPr>
          <w:sz w:val="22"/>
          <w:szCs w:val="22"/>
          <w:lang w:val="ro-RO"/>
        </w:rPr>
        <w:t xml:space="preserve"> – Achizitorul se obligă să plătească preţul convenit în prezentul contract pentru serviciile prestate. </w:t>
      </w:r>
    </w:p>
    <w:p w:rsidR="00D30AF1" w:rsidRPr="003873FC" w:rsidRDefault="009F3CA4" w:rsidP="00D30AF1">
      <w:pPr>
        <w:jc w:val="both"/>
        <w:rPr>
          <w:bCs/>
          <w:sz w:val="22"/>
          <w:szCs w:val="22"/>
        </w:rPr>
      </w:pPr>
      <w:r w:rsidRPr="003873FC">
        <w:rPr>
          <w:sz w:val="22"/>
          <w:szCs w:val="22"/>
          <w:lang w:val="ro-RO"/>
        </w:rPr>
        <w:t>8.</w:t>
      </w:r>
      <w:r w:rsidR="00897864">
        <w:rPr>
          <w:sz w:val="22"/>
          <w:szCs w:val="22"/>
          <w:lang w:val="ro-RO"/>
        </w:rPr>
        <w:t>2</w:t>
      </w:r>
      <w:r w:rsidRPr="003873FC">
        <w:rPr>
          <w:sz w:val="22"/>
          <w:szCs w:val="22"/>
          <w:lang w:val="ro-RO"/>
        </w:rPr>
        <w:t>- Achizitorul se obligă să recepţioneze serviciile prestate</w:t>
      </w:r>
      <w:r w:rsidR="00897864">
        <w:rPr>
          <w:sz w:val="22"/>
          <w:szCs w:val="22"/>
          <w:lang w:val="ro-RO"/>
        </w:rPr>
        <w:t xml:space="preserve">, </w:t>
      </w:r>
      <w:r w:rsidR="00D30AF1" w:rsidRPr="003873FC">
        <w:rPr>
          <w:bCs/>
          <w:sz w:val="22"/>
          <w:szCs w:val="22"/>
        </w:rPr>
        <w:t xml:space="preserve">pe bază de proces verbal de predare – primire. Achizitorul, în urma verificării acestora, poate solicita modificări și/ sau completări ale </w:t>
      </w:r>
      <w:r w:rsidR="00897864">
        <w:rPr>
          <w:bCs/>
          <w:sz w:val="22"/>
          <w:szCs w:val="22"/>
        </w:rPr>
        <w:t>crieriilor de selecție ale administratorilor, cu luarea în considerare a specificului și complexității activității societății și a cerințelor din scrisoarea de așteptări</w:t>
      </w:r>
      <w:r w:rsidR="00D30AF1" w:rsidRPr="003873FC">
        <w:rPr>
          <w:bCs/>
          <w:sz w:val="22"/>
          <w:szCs w:val="22"/>
        </w:rPr>
        <w:t>; acestea vor fi realizate de către Prestator în termen de maxim 5 zile calendaristice de la data primirii solicitării.</w:t>
      </w:r>
    </w:p>
    <w:p w:rsidR="00D30AF1" w:rsidRPr="003873FC" w:rsidRDefault="00D30AF1" w:rsidP="00D30AF1">
      <w:pPr>
        <w:widowControl w:val="0"/>
        <w:tabs>
          <w:tab w:val="left" w:pos="567"/>
        </w:tabs>
        <w:autoSpaceDE w:val="0"/>
        <w:autoSpaceDN w:val="0"/>
        <w:adjustRightInd w:val="0"/>
        <w:jc w:val="both"/>
        <w:rPr>
          <w:sz w:val="22"/>
          <w:szCs w:val="22"/>
          <w:lang w:val="ro-RO"/>
        </w:rPr>
      </w:pPr>
      <w:r w:rsidRPr="003873FC">
        <w:rPr>
          <w:sz w:val="22"/>
          <w:szCs w:val="22"/>
          <w:lang w:val="ro-RO"/>
        </w:rPr>
        <w:t xml:space="preserve">În urma verificării, Achizitorul va întocmi un proces verbal de recepție a documentației. </w:t>
      </w:r>
    </w:p>
    <w:p w:rsidR="000B001F" w:rsidRPr="003873FC" w:rsidRDefault="003A77AB" w:rsidP="00F91952">
      <w:pPr>
        <w:widowControl w:val="0"/>
        <w:tabs>
          <w:tab w:val="left" w:pos="567"/>
        </w:tabs>
        <w:autoSpaceDE w:val="0"/>
        <w:autoSpaceDN w:val="0"/>
        <w:adjustRightInd w:val="0"/>
        <w:jc w:val="both"/>
        <w:rPr>
          <w:sz w:val="22"/>
          <w:szCs w:val="22"/>
        </w:rPr>
      </w:pPr>
      <w:r w:rsidRPr="003873FC">
        <w:rPr>
          <w:sz w:val="22"/>
          <w:szCs w:val="22"/>
          <w:lang w:val="es-ES"/>
        </w:rPr>
        <w:t>8</w:t>
      </w:r>
      <w:r w:rsidR="001834CA" w:rsidRPr="003873FC">
        <w:rPr>
          <w:sz w:val="22"/>
          <w:szCs w:val="22"/>
          <w:lang w:val="es-ES"/>
        </w:rPr>
        <w:t>.</w:t>
      </w:r>
      <w:r w:rsidR="00B86C8E" w:rsidRPr="003873FC">
        <w:rPr>
          <w:sz w:val="22"/>
          <w:szCs w:val="22"/>
          <w:lang w:val="es-ES"/>
        </w:rPr>
        <w:t>4</w:t>
      </w:r>
      <w:r w:rsidRPr="003873FC">
        <w:rPr>
          <w:sz w:val="22"/>
          <w:szCs w:val="22"/>
          <w:lang w:val="es-ES"/>
        </w:rPr>
        <w:t xml:space="preserve"> - </w:t>
      </w:r>
      <w:r w:rsidR="000B001F" w:rsidRPr="003873FC">
        <w:rPr>
          <w:sz w:val="22"/>
          <w:szCs w:val="22"/>
        </w:rPr>
        <w:t xml:space="preserve">Plata prestării serviciilor </w:t>
      </w:r>
      <w:r w:rsidR="008D3805" w:rsidRPr="003873FC">
        <w:rPr>
          <w:sz w:val="22"/>
          <w:szCs w:val="22"/>
        </w:rPr>
        <w:t xml:space="preserve"> </w:t>
      </w:r>
      <w:r w:rsidR="000B001F" w:rsidRPr="003873FC">
        <w:rPr>
          <w:sz w:val="22"/>
          <w:szCs w:val="22"/>
        </w:rPr>
        <w:t xml:space="preserve"> se face în baza facturilor emise de Prestator, însoțite de documentele de recepție a documentațiilor. Plata facturilor se va efectua în termen de </w:t>
      </w:r>
      <w:r w:rsidR="004D4C3D" w:rsidRPr="003873FC">
        <w:rPr>
          <w:sz w:val="22"/>
          <w:szCs w:val="22"/>
        </w:rPr>
        <w:t xml:space="preserve">maxim </w:t>
      </w:r>
      <w:r w:rsidR="000B001F" w:rsidRPr="003873FC">
        <w:rPr>
          <w:sz w:val="22"/>
          <w:szCs w:val="22"/>
        </w:rPr>
        <w:t>30 de zile de la înregistrarea lor la registratura autorităţii contractante, cu condiția ca recepția documentației să fie efectuată anterior emiterii facturii.</w:t>
      </w:r>
    </w:p>
    <w:p w:rsidR="003A77AB" w:rsidRPr="003873FC" w:rsidRDefault="003A77AB" w:rsidP="00F91952">
      <w:pPr>
        <w:jc w:val="both"/>
        <w:rPr>
          <w:sz w:val="22"/>
          <w:szCs w:val="22"/>
          <w:lang w:val="it-IT"/>
        </w:rPr>
      </w:pPr>
      <w:r w:rsidRPr="003873FC">
        <w:rPr>
          <w:sz w:val="22"/>
          <w:szCs w:val="22"/>
          <w:lang w:val="es-ES"/>
        </w:rPr>
        <w:t>8.</w:t>
      </w:r>
      <w:r w:rsidR="00B86C8E" w:rsidRPr="003873FC">
        <w:rPr>
          <w:sz w:val="22"/>
          <w:szCs w:val="22"/>
          <w:lang w:val="es-ES"/>
        </w:rPr>
        <w:t>5</w:t>
      </w:r>
      <w:r w:rsidRPr="003873FC">
        <w:rPr>
          <w:sz w:val="22"/>
          <w:szCs w:val="22"/>
          <w:lang w:val="es-ES"/>
        </w:rPr>
        <w:t xml:space="preserve"> - Dacă achizitorul nu onorează facturile în termenul prevazut la art.</w:t>
      </w:r>
      <w:r w:rsidR="00086ABE" w:rsidRPr="003873FC">
        <w:rPr>
          <w:sz w:val="22"/>
          <w:szCs w:val="22"/>
          <w:lang w:val="es-ES"/>
        </w:rPr>
        <w:t xml:space="preserve"> </w:t>
      </w:r>
      <w:r w:rsidR="001834CA" w:rsidRPr="003873FC">
        <w:rPr>
          <w:sz w:val="22"/>
          <w:szCs w:val="22"/>
          <w:lang w:val="es-ES"/>
        </w:rPr>
        <w:t>8.3</w:t>
      </w:r>
      <w:r w:rsidRPr="003873FC">
        <w:rPr>
          <w:sz w:val="22"/>
          <w:szCs w:val="22"/>
          <w:lang w:val="es-ES"/>
        </w:rPr>
        <w:t xml:space="preserve">, atunci </w:t>
      </w:r>
      <w:r w:rsidRPr="003873FC">
        <w:rPr>
          <w:sz w:val="22"/>
          <w:szCs w:val="22"/>
          <w:lang w:val="ro-RO"/>
        </w:rPr>
        <w:t xml:space="preserve">prestatorul are dreptul de a sista prestarea serviciilor. </w:t>
      </w:r>
      <w:r w:rsidRPr="003873FC">
        <w:rPr>
          <w:sz w:val="22"/>
          <w:szCs w:val="22"/>
          <w:lang w:val="it-IT"/>
        </w:rPr>
        <w:t>Imediat ce achizitorul onorează factura, prestatorul va relua prestarea serviciilor în cel mai scurt timp posibil.</w:t>
      </w:r>
    </w:p>
    <w:p w:rsidR="004A4DAF" w:rsidRPr="003873FC" w:rsidRDefault="004A4DAF" w:rsidP="00F91952">
      <w:pPr>
        <w:pStyle w:val="DefaultText"/>
        <w:jc w:val="both"/>
        <w:rPr>
          <w:color w:val="000000" w:themeColor="text1"/>
          <w:sz w:val="22"/>
          <w:szCs w:val="22"/>
          <w:lang w:val="it-IT"/>
        </w:rPr>
      </w:pPr>
    </w:p>
    <w:p w:rsidR="000B73CE" w:rsidRPr="003873FC" w:rsidRDefault="000B73CE" w:rsidP="00F91952">
      <w:pPr>
        <w:pStyle w:val="DefaultText"/>
        <w:jc w:val="both"/>
        <w:rPr>
          <w:b/>
          <w:color w:val="000000" w:themeColor="text1"/>
          <w:sz w:val="22"/>
          <w:szCs w:val="22"/>
          <w:lang w:val="it-IT"/>
        </w:rPr>
      </w:pPr>
      <w:r w:rsidRPr="003873FC">
        <w:rPr>
          <w:b/>
          <w:color w:val="000000" w:themeColor="text1"/>
          <w:sz w:val="22"/>
          <w:szCs w:val="22"/>
          <w:lang w:val="it-IT"/>
        </w:rPr>
        <w:t xml:space="preserve">9. Caracterul contractului </w:t>
      </w:r>
    </w:p>
    <w:p w:rsidR="000B73CE" w:rsidRPr="003873FC" w:rsidRDefault="000B73CE" w:rsidP="00F91952">
      <w:pPr>
        <w:pStyle w:val="DefaultText"/>
        <w:jc w:val="both"/>
        <w:rPr>
          <w:color w:val="000000" w:themeColor="text1"/>
          <w:sz w:val="22"/>
          <w:szCs w:val="22"/>
          <w:lang w:val="it-IT"/>
        </w:rPr>
      </w:pPr>
      <w:r w:rsidRPr="003873FC">
        <w:rPr>
          <w:color w:val="000000" w:themeColor="text1"/>
          <w:sz w:val="22"/>
          <w:szCs w:val="22"/>
          <w:lang w:val="it-IT"/>
        </w:rPr>
        <w:t xml:space="preserve">9.1. </w:t>
      </w:r>
      <w:r w:rsidRPr="003873FC">
        <w:rPr>
          <w:color w:val="000000"/>
          <w:sz w:val="22"/>
          <w:szCs w:val="22"/>
        </w:rPr>
        <w:t>Contractul are caracter de document public. Accesul persoanelor la aceste informatii se realizeaza cu respectarea termenelor și procedurilor prevazute de reglementările legate privind liberul acces la informatiile de interes public si nu poate fi restrictionat decat in masura in care aceste informatii sunt clasificate sau protejate de un drept de proprietate intelectuala, potrivit legii. Prestatorul nu are voie sa faca public contractul sau orice alt document ce decurge in legatura cu acesta, decat cu aprobarea prealabila a achizitorului.</w:t>
      </w:r>
    </w:p>
    <w:p w:rsidR="009F3CA4" w:rsidRPr="003873FC" w:rsidRDefault="003A77AB" w:rsidP="00F91952">
      <w:pPr>
        <w:tabs>
          <w:tab w:val="left" w:pos="540"/>
        </w:tabs>
        <w:jc w:val="both"/>
        <w:rPr>
          <w:sz w:val="22"/>
          <w:szCs w:val="22"/>
          <w:lang w:val="nl-NL"/>
        </w:rPr>
      </w:pPr>
      <w:r w:rsidRPr="003873FC">
        <w:rPr>
          <w:sz w:val="22"/>
          <w:szCs w:val="22"/>
          <w:lang w:val="nl-NL"/>
        </w:rPr>
        <w:t xml:space="preserve"> </w:t>
      </w:r>
    </w:p>
    <w:p w:rsidR="009F3CA4" w:rsidRPr="003873FC" w:rsidRDefault="008D3805" w:rsidP="00F91952">
      <w:pPr>
        <w:pStyle w:val="DefaultText"/>
        <w:jc w:val="both"/>
        <w:rPr>
          <w:b/>
          <w:i/>
          <w:sz w:val="22"/>
          <w:szCs w:val="22"/>
          <w:lang w:val="nl-NL"/>
        </w:rPr>
      </w:pPr>
      <w:r w:rsidRPr="003873FC">
        <w:rPr>
          <w:b/>
          <w:i/>
          <w:sz w:val="22"/>
          <w:szCs w:val="22"/>
          <w:lang w:val="nl-NL"/>
        </w:rPr>
        <w:t>10</w:t>
      </w:r>
      <w:r w:rsidR="009F3CA4" w:rsidRPr="003873FC">
        <w:rPr>
          <w:b/>
          <w:i/>
          <w:sz w:val="22"/>
          <w:szCs w:val="22"/>
          <w:lang w:val="nl-NL"/>
        </w:rPr>
        <w:t>.</w:t>
      </w:r>
      <w:r w:rsidR="009F3CA4" w:rsidRPr="003873FC">
        <w:rPr>
          <w:b/>
          <w:sz w:val="22"/>
          <w:szCs w:val="22"/>
          <w:lang w:val="nl-NL"/>
        </w:rPr>
        <w:t xml:space="preserve"> </w:t>
      </w:r>
      <w:r w:rsidR="009F3CA4" w:rsidRPr="003873FC">
        <w:rPr>
          <w:b/>
          <w:i/>
          <w:sz w:val="22"/>
          <w:szCs w:val="22"/>
          <w:lang w:val="nl-NL"/>
        </w:rPr>
        <w:t xml:space="preserve">Sancţiuni pentru neîndeplinirea culpabilă a obligaţiilor </w:t>
      </w:r>
    </w:p>
    <w:p w:rsidR="00973332" w:rsidRPr="003873FC" w:rsidRDefault="008D3805" w:rsidP="00F91952">
      <w:pPr>
        <w:autoSpaceDE w:val="0"/>
        <w:autoSpaceDN w:val="0"/>
        <w:adjustRightInd w:val="0"/>
        <w:jc w:val="both"/>
        <w:rPr>
          <w:sz w:val="22"/>
          <w:szCs w:val="22"/>
          <w:lang w:val="nl-NL"/>
        </w:rPr>
      </w:pPr>
      <w:r w:rsidRPr="003873FC">
        <w:rPr>
          <w:sz w:val="22"/>
          <w:szCs w:val="22"/>
          <w:lang w:val="nl-NL"/>
        </w:rPr>
        <w:t>10</w:t>
      </w:r>
      <w:r w:rsidR="003A77AB" w:rsidRPr="003873FC">
        <w:rPr>
          <w:sz w:val="22"/>
          <w:szCs w:val="22"/>
          <w:lang w:val="nl-NL"/>
        </w:rPr>
        <w:t xml:space="preserve">.1 - </w:t>
      </w:r>
      <w:r w:rsidR="00973332" w:rsidRPr="003873FC">
        <w:rPr>
          <w:sz w:val="22"/>
          <w:szCs w:val="22"/>
          <w:lang w:val="nl-NL"/>
        </w:rPr>
        <w:t xml:space="preserve">În cazul în care, din vina sa exclusivă, prestatorul nu îşi îndeplinește obligaţiile asumate prin contract, atunci achizitorul are dreptul de a solicita dobanzi penalizatoare la nivelul dobanzii legale, respectiv a ratei </w:t>
      </w:r>
      <w:r w:rsidR="00973332" w:rsidRPr="003873FC">
        <w:rPr>
          <w:sz w:val="22"/>
          <w:szCs w:val="22"/>
          <w:lang w:val="nl-NL"/>
        </w:rPr>
        <w:lastRenderedPageBreak/>
        <w:t>dobânzii de referinţă a Băncii Naţionale a României, plus 8 puncte procentuale, aplicata la  contravaloarea obligatiilor contractuale neindeplinite în termen, până la îndeplinirea efectivă a obligatiilor.</w:t>
      </w:r>
    </w:p>
    <w:p w:rsidR="003A77AB" w:rsidRPr="003873FC" w:rsidRDefault="008D3805" w:rsidP="00F91952">
      <w:pPr>
        <w:autoSpaceDE w:val="0"/>
        <w:autoSpaceDN w:val="0"/>
        <w:adjustRightInd w:val="0"/>
        <w:jc w:val="both"/>
        <w:rPr>
          <w:sz w:val="22"/>
          <w:szCs w:val="22"/>
          <w:lang w:val="ro-RO"/>
        </w:rPr>
      </w:pPr>
      <w:r w:rsidRPr="003873FC">
        <w:rPr>
          <w:sz w:val="22"/>
          <w:szCs w:val="22"/>
          <w:lang w:val="it-IT"/>
        </w:rPr>
        <w:t>10</w:t>
      </w:r>
      <w:r w:rsidR="00973332" w:rsidRPr="003873FC">
        <w:rPr>
          <w:sz w:val="22"/>
          <w:szCs w:val="22"/>
          <w:lang w:val="it-IT"/>
        </w:rPr>
        <w:t xml:space="preserve">.2. - </w:t>
      </w:r>
      <w:r w:rsidR="00973332" w:rsidRPr="003873FC">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3873FC">
        <w:rPr>
          <w:sz w:val="22"/>
          <w:szCs w:val="22"/>
          <w:lang w:val="it-IT"/>
        </w:rPr>
        <w:t>.</w:t>
      </w:r>
      <w:r w:rsidR="00973332" w:rsidRPr="003873FC">
        <w:rPr>
          <w:sz w:val="22"/>
          <w:szCs w:val="22"/>
          <w:lang w:val="ro-RO"/>
        </w:rPr>
        <w:t xml:space="preserve"> </w:t>
      </w:r>
    </w:p>
    <w:p w:rsidR="003A77AB" w:rsidRPr="003873FC" w:rsidRDefault="008D3805" w:rsidP="00F91952">
      <w:pPr>
        <w:pStyle w:val="DefaultText"/>
        <w:jc w:val="both"/>
        <w:rPr>
          <w:b/>
          <w:sz w:val="22"/>
          <w:szCs w:val="22"/>
          <w:lang w:val="ro-RO"/>
        </w:rPr>
      </w:pPr>
      <w:r w:rsidRPr="003873FC">
        <w:rPr>
          <w:sz w:val="22"/>
          <w:szCs w:val="22"/>
          <w:lang w:val="ro-RO"/>
        </w:rPr>
        <w:t>10</w:t>
      </w:r>
      <w:r w:rsidR="003A77AB" w:rsidRPr="003873FC">
        <w:rPr>
          <w:sz w:val="22"/>
          <w:szCs w:val="22"/>
          <w:lang w:val="ro-RO"/>
        </w:rPr>
        <w:t xml:space="preserve">.3 - </w:t>
      </w:r>
      <w:r w:rsidR="003A77AB" w:rsidRPr="003873FC">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3873FC" w:rsidRDefault="008D3805" w:rsidP="00F91952">
      <w:pPr>
        <w:pStyle w:val="DefaultText"/>
        <w:jc w:val="both"/>
        <w:rPr>
          <w:noProof w:val="0"/>
          <w:sz w:val="22"/>
          <w:szCs w:val="22"/>
          <w:lang w:val="ro-RO"/>
        </w:rPr>
      </w:pPr>
      <w:r w:rsidRPr="003873FC">
        <w:rPr>
          <w:sz w:val="22"/>
          <w:szCs w:val="22"/>
          <w:lang w:val="ro-RO"/>
        </w:rPr>
        <w:t>10</w:t>
      </w:r>
      <w:r w:rsidR="003A77AB" w:rsidRPr="003873FC">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3873FC">
        <w:rPr>
          <w:noProof w:val="0"/>
          <w:sz w:val="22"/>
          <w:szCs w:val="22"/>
          <w:lang w:val="ro-RO"/>
        </w:rPr>
        <w:t>În acest caz, prestatorul are dreptul de a pretinde numai plata corespunzătoare pentru partea din contract îndeplinită până la data denunţării unilaterale a contractului.</w:t>
      </w:r>
    </w:p>
    <w:p w:rsidR="002A59AE" w:rsidRPr="003873FC" w:rsidRDefault="002A59AE" w:rsidP="00F91952">
      <w:pPr>
        <w:pStyle w:val="DefaultText"/>
        <w:jc w:val="both"/>
        <w:rPr>
          <w:b/>
          <w:sz w:val="22"/>
          <w:szCs w:val="22"/>
          <w:lang w:val="ro-RO"/>
        </w:rPr>
      </w:pPr>
    </w:p>
    <w:p w:rsidR="002206F8" w:rsidRPr="003873FC" w:rsidRDefault="009F3CA4" w:rsidP="00F91952">
      <w:pPr>
        <w:pStyle w:val="DefaultText"/>
        <w:jc w:val="center"/>
        <w:rPr>
          <w:b/>
          <w:i/>
          <w:sz w:val="22"/>
          <w:szCs w:val="22"/>
          <w:lang w:val="ro-RO"/>
        </w:rPr>
      </w:pPr>
      <w:r w:rsidRPr="003873FC">
        <w:rPr>
          <w:b/>
          <w:i/>
          <w:sz w:val="22"/>
          <w:szCs w:val="22"/>
          <w:lang w:val="ro-RO"/>
        </w:rPr>
        <w:t>Clauze specifice</w:t>
      </w:r>
    </w:p>
    <w:p w:rsidR="00EA540A" w:rsidRPr="003873FC" w:rsidRDefault="005D5A7F" w:rsidP="003F1D49">
      <w:pPr>
        <w:widowControl w:val="0"/>
        <w:autoSpaceDE w:val="0"/>
        <w:autoSpaceDN w:val="0"/>
        <w:adjustRightInd w:val="0"/>
        <w:rPr>
          <w:sz w:val="22"/>
          <w:szCs w:val="22"/>
          <w:lang w:val="pt-BR"/>
        </w:rPr>
      </w:pPr>
      <w:r w:rsidRPr="003873FC">
        <w:rPr>
          <w:b/>
          <w:i/>
          <w:sz w:val="22"/>
          <w:szCs w:val="22"/>
          <w:lang w:val="ro-RO"/>
        </w:rPr>
        <w:t>1</w:t>
      </w:r>
      <w:r w:rsidR="008D3805" w:rsidRPr="003873FC">
        <w:rPr>
          <w:b/>
          <w:i/>
          <w:sz w:val="22"/>
          <w:szCs w:val="22"/>
          <w:lang w:val="ro-RO"/>
        </w:rPr>
        <w:t>1</w:t>
      </w:r>
      <w:r w:rsidRPr="003873FC">
        <w:rPr>
          <w:b/>
          <w:i/>
          <w:sz w:val="22"/>
          <w:szCs w:val="22"/>
          <w:lang w:val="ro-RO"/>
        </w:rPr>
        <w:t xml:space="preserve">. Garanţia de bună execuţie a contractului -  </w:t>
      </w:r>
      <w:r w:rsidR="003F1D49">
        <w:rPr>
          <w:b/>
          <w:i/>
          <w:sz w:val="22"/>
          <w:szCs w:val="22"/>
          <w:lang w:val="ro-RO"/>
        </w:rPr>
        <w:t>nesolicitată</w:t>
      </w:r>
    </w:p>
    <w:p w:rsidR="009F3CA4" w:rsidRPr="003873FC" w:rsidRDefault="009F3CA4" w:rsidP="005746CE">
      <w:pPr>
        <w:pStyle w:val="DefaultText"/>
        <w:jc w:val="both"/>
        <w:rPr>
          <w:b/>
          <w:i/>
          <w:sz w:val="22"/>
          <w:szCs w:val="22"/>
          <w:lang w:val="pt-BR"/>
        </w:rPr>
      </w:pPr>
      <w:r w:rsidRPr="003873FC">
        <w:rPr>
          <w:i/>
          <w:sz w:val="22"/>
          <w:szCs w:val="22"/>
          <w:lang w:val="pt-BR"/>
        </w:rPr>
        <w:t xml:space="preserve"> </w:t>
      </w:r>
      <w:r w:rsidRPr="003873FC">
        <w:rPr>
          <w:b/>
          <w:i/>
          <w:sz w:val="22"/>
          <w:szCs w:val="22"/>
          <w:lang w:val="pt-BR"/>
        </w:rPr>
        <w:t>1</w:t>
      </w:r>
      <w:r w:rsidR="00062371" w:rsidRPr="003873FC">
        <w:rPr>
          <w:b/>
          <w:i/>
          <w:sz w:val="22"/>
          <w:szCs w:val="22"/>
          <w:lang w:val="pt-BR"/>
        </w:rPr>
        <w:t>2</w:t>
      </w:r>
      <w:r w:rsidRPr="003873FC">
        <w:rPr>
          <w:b/>
          <w:i/>
          <w:sz w:val="22"/>
          <w:szCs w:val="22"/>
          <w:lang w:val="pt-BR"/>
        </w:rPr>
        <w:t>. Alte responsabilităţi ale prestatorului</w:t>
      </w:r>
    </w:p>
    <w:p w:rsidR="009F3CA4" w:rsidRPr="003873FC" w:rsidRDefault="009F3CA4" w:rsidP="00F91952">
      <w:pPr>
        <w:pStyle w:val="DefaultText"/>
        <w:jc w:val="both"/>
        <w:rPr>
          <w:sz w:val="22"/>
          <w:szCs w:val="22"/>
          <w:lang w:val="it-IT"/>
        </w:rPr>
      </w:pPr>
      <w:r w:rsidRPr="003873FC">
        <w:rPr>
          <w:sz w:val="22"/>
          <w:szCs w:val="22"/>
          <w:lang w:val="pt-BR"/>
        </w:rPr>
        <w:t>1</w:t>
      </w:r>
      <w:r w:rsidR="00062371" w:rsidRPr="003873FC">
        <w:rPr>
          <w:sz w:val="22"/>
          <w:szCs w:val="22"/>
          <w:lang w:val="pt-BR"/>
        </w:rPr>
        <w:t>2</w:t>
      </w:r>
      <w:r w:rsidRPr="003873FC">
        <w:rPr>
          <w:sz w:val="22"/>
          <w:szCs w:val="22"/>
          <w:lang w:val="pt-BR"/>
        </w:rPr>
        <w:t>.1 - (1) Prestatorul are obligaţia de a executa serviciile prevăzute în contr</w:t>
      </w:r>
      <w:r w:rsidRPr="003873FC">
        <w:rPr>
          <w:sz w:val="22"/>
          <w:szCs w:val="22"/>
          <w:lang w:val="it-IT"/>
        </w:rPr>
        <w:t>act cu profesionalismul şi promptitudinea cuvenite angajamentului asumat şi în conformitate cu propunerea sa tehnică.</w:t>
      </w:r>
    </w:p>
    <w:p w:rsidR="009F3CA4" w:rsidRPr="003873FC" w:rsidRDefault="009F3CA4" w:rsidP="00F91952">
      <w:pPr>
        <w:pStyle w:val="DefaultText"/>
        <w:jc w:val="both"/>
        <w:rPr>
          <w:sz w:val="22"/>
          <w:szCs w:val="22"/>
          <w:lang w:val="it-IT"/>
        </w:rPr>
      </w:pPr>
      <w:r w:rsidRPr="003873FC">
        <w:rPr>
          <w:sz w:val="22"/>
          <w:szCs w:val="22"/>
          <w:lang w:val="it-IT"/>
        </w:rPr>
        <w:t>(2) Prestatorul se obligă să supravegheze prestarea serviciilor, să asigure resursele umane, materialele, instalaţiile, echipamentele în măsura în care necesitatea asigurării acestora este prevazută în contract sau se poate deduce în mod rezonabil din contract.</w:t>
      </w:r>
    </w:p>
    <w:p w:rsidR="009F3CA4" w:rsidRPr="003873FC" w:rsidRDefault="009F3CA4" w:rsidP="00F91952">
      <w:pPr>
        <w:pStyle w:val="DefaultText"/>
        <w:jc w:val="both"/>
        <w:rPr>
          <w:sz w:val="22"/>
          <w:szCs w:val="22"/>
          <w:lang w:val="it-IT"/>
        </w:rPr>
      </w:pPr>
      <w:r w:rsidRPr="003873FC">
        <w:rPr>
          <w:sz w:val="22"/>
          <w:szCs w:val="22"/>
          <w:lang w:val="it-IT"/>
        </w:rPr>
        <w:t>1</w:t>
      </w:r>
      <w:r w:rsidR="00062371" w:rsidRPr="003873FC">
        <w:rPr>
          <w:sz w:val="22"/>
          <w:szCs w:val="22"/>
          <w:lang w:val="it-IT"/>
        </w:rPr>
        <w:t>2</w:t>
      </w:r>
      <w:r w:rsidRPr="003873FC">
        <w:rPr>
          <w:sz w:val="22"/>
          <w:szCs w:val="22"/>
          <w:lang w:val="it-IT"/>
        </w:rPr>
        <w:t>.2 - Prestatorul este pe deplin responsa</w:t>
      </w:r>
      <w:r w:rsidR="00973332" w:rsidRPr="003873FC">
        <w:rPr>
          <w:sz w:val="22"/>
          <w:szCs w:val="22"/>
          <w:lang w:val="it-IT"/>
        </w:rPr>
        <w:t>bil pentru execuţia serviciilor</w:t>
      </w:r>
      <w:r w:rsidR="001834CA" w:rsidRPr="003873FC">
        <w:rPr>
          <w:sz w:val="22"/>
          <w:szCs w:val="22"/>
          <w:lang w:val="it-IT"/>
        </w:rPr>
        <w:t>.</w:t>
      </w:r>
      <w:r w:rsidRPr="003873FC">
        <w:rPr>
          <w:sz w:val="22"/>
          <w:szCs w:val="22"/>
          <w:lang w:val="it-IT"/>
        </w:rPr>
        <w:t xml:space="preserve"> Totodată, este răspunzător atât de siguranţa tuturor operaţiunilor şi metodelor de prestare utilizate, cât şi de calificarea personalului folosit pe toată durata contractului.</w:t>
      </w:r>
    </w:p>
    <w:p w:rsidR="005746CE" w:rsidRPr="005746CE" w:rsidRDefault="00C70580" w:rsidP="005746CE">
      <w:pPr>
        <w:jc w:val="both"/>
        <w:rPr>
          <w:iCs/>
          <w:sz w:val="22"/>
          <w:szCs w:val="22"/>
          <w:lang w:val="ro-RO"/>
        </w:rPr>
      </w:pPr>
      <w:r w:rsidRPr="005746CE">
        <w:rPr>
          <w:sz w:val="22"/>
          <w:szCs w:val="22"/>
        </w:rPr>
        <w:t xml:space="preserve">12.3. </w:t>
      </w:r>
      <w:r w:rsidR="005746CE" w:rsidRPr="005746CE">
        <w:rPr>
          <w:iCs/>
          <w:sz w:val="22"/>
          <w:szCs w:val="22"/>
          <w:lang w:val="ro-RO"/>
        </w:rPr>
        <w:t xml:space="preserve">Prestatorul îndeplinește următoarele atribuții principale în procesul de recrutare și selecție a administratorilor, dar fără a se limita la acestea și în condițiile legii: </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iCs/>
          <w:sz w:val="22"/>
          <w:szCs w:val="22"/>
          <w:lang w:val="ro-RO"/>
        </w:rPr>
        <w:t>Acordă sprijin autorității publice tutelare pentru elaborarea scrisorilor de așteptări, precum și pentru etapa consultării celorlalţi acționari în vederea definitivării scrisorilor de aşteptări;</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 cu</w:t>
      </w:r>
      <w:r w:rsidRPr="005746CE">
        <w:rPr>
          <w:sz w:val="22"/>
          <w:szCs w:val="22"/>
        </w:rPr>
        <w:t xml:space="preserve"> comisia de selecţie la evaluarea </w:t>
      </w:r>
      <w:r w:rsidRPr="005746CE">
        <w:rPr>
          <w:iCs/>
          <w:sz w:val="22"/>
          <w:szCs w:val="22"/>
          <w:lang w:val="ro-RO"/>
        </w:rPr>
        <w:t>dosarelor de candidatură depuse, la solicitarea informațiilor suplimentare acolo unde este cazul și la întocmirea listei lungi a candidaților;</w:t>
      </w:r>
      <w:r w:rsidRPr="005746CE">
        <w:rPr>
          <w:sz w:val="22"/>
          <w:szCs w:val="22"/>
          <w:lang w:val="ro-RO"/>
        </w:rPr>
        <w:t xml:space="preserve"> </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 cu</w:t>
      </w:r>
      <w:r w:rsidRPr="005746CE">
        <w:rPr>
          <w:sz w:val="22"/>
          <w:szCs w:val="22"/>
        </w:rPr>
        <w:t xml:space="preserve"> comisia de selecţie la </w:t>
      </w:r>
      <w:r w:rsidRPr="005746CE">
        <w:rPr>
          <w:iCs/>
          <w:sz w:val="22"/>
          <w:szCs w:val="22"/>
          <w:lang w:val="ro-RO"/>
        </w:rPr>
        <w:t xml:space="preserve">verificarea informațiilor din dosarele candidaților înscriși în lista lungă prin mijloacele menționate la art. 43 din </w:t>
      </w:r>
      <w:r w:rsidRPr="005746CE">
        <w:rPr>
          <w:sz w:val="22"/>
          <w:szCs w:val="22"/>
          <w:lang w:val="ro-RO"/>
        </w:rPr>
        <w:t xml:space="preserve">Hotărârea Guvernului nr. 722/2016 </w:t>
      </w:r>
      <w:r w:rsidRPr="005746CE">
        <w:rPr>
          <w:i/>
          <w:sz w:val="22"/>
          <w:szCs w:val="22"/>
          <w:lang w:val="ro-RO"/>
        </w:rPr>
        <w:t xml:space="preserve">pentru aprobarea Normelor metodologice de aplicare a unor prevederi din </w:t>
      </w:r>
      <w:r w:rsidRPr="005746CE">
        <w:rPr>
          <w:i/>
          <w:iCs/>
          <w:sz w:val="22"/>
          <w:szCs w:val="22"/>
          <w:lang w:val="ro-RO"/>
        </w:rPr>
        <w:t xml:space="preserve">Ordonanța de urgență a Guvernului nr. 109/2011 </w:t>
      </w:r>
      <w:r w:rsidRPr="005746CE">
        <w:rPr>
          <w:i/>
          <w:sz w:val="22"/>
          <w:szCs w:val="22"/>
          <w:lang w:val="ro-RO"/>
        </w:rPr>
        <w:t>privind guvernanța corporativă a întreprinderilor publice</w:t>
      </w:r>
      <w:r w:rsidRPr="005746CE">
        <w:rPr>
          <w:sz w:val="22"/>
          <w:szCs w:val="22"/>
          <w:lang w:val="ro-RO"/>
        </w:rPr>
        <w:t xml:space="preserve"> </w:t>
      </w:r>
      <w:r w:rsidRPr="005746CE">
        <w:rPr>
          <w:sz w:val="22"/>
          <w:szCs w:val="22"/>
        </w:rPr>
        <w:t>şi la stabilirea punctajului conform grilei de evaluare pentru fiecare criteriu din cadrul matricei profilului pentru fiecare candidat;</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 cu</w:t>
      </w:r>
      <w:r w:rsidRPr="005746CE">
        <w:rPr>
          <w:sz w:val="22"/>
          <w:szCs w:val="22"/>
        </w:rPr>
        <w:t xml:space="preserve"> comisia de selecţie în vederea formulării răspunsurilor la </w:t>
      </w:r>
      <w:r w:rsidRPr="005746CE">
        <w:rPr>
          <w:sz w:val="22"/>
          <w:szCs w:val="22"/>
          <w:lang w:val="ro-RO"/>
        </w:rPr>
        <w:t>contestațiile formulate cu privire la procedura de selecție derulată;</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 cu</w:t>
      </w:r>
      <w:r w:rsidRPr="005746CE">
        <w:rPr>
          <w:sz w:val="22"/>
          <w:szCs w:val="22"/>
        </w:rPr>
        <w:t xml:space="preserve"> comisia de selecţie la întocmirii listei scurte </w:t>
      </w:r>
      <w:r w:rsidRPr="005746CE">
        <w:rPr>
          <w:sz w:val="22"/>
          <w:szCs w:val="22"/>
          <w:lang w:val="ro-RO"/>
        </w:rPr>
        <w:t xml:space="preserve">conform art. </w:t>
      </w:r>
      <w:r w:rsidRPr="005746CE">
        <w:rPr>
          <w:iCs/>
          <w:sz w:val="22"/>
          <w:szCs w:val="22"/>
          <w:lang w:val="ro-RO"/>
        </w:rPr>
        <w:t xml:space="preserve">44 din </w:t>
      </w:r>
      <w:r w:rsidRPr="005746CE">
        <w:rPr>
          <w:sz w:val="22"/>
          <w:szCs w:val="22"/>
          <w:lang w:val="ro-RO"/>
        </w:rPr>
        <w:t xml:space="preserve">Hotărârea Guvernului nr. 722/2016 pentru aprobarea Normelor metodologice de aplicare a unor prevederi din </w:t>
      </w:r>
      <w:r w:rsidRPr="005746CE">
        <w:rPr>
          <w:iCs/>
          <w:sz w:val="22"/>
          <w:szCs w:val="22"/>
          <w:lang w:val="ro-RO"/>
        </w:rPr>
        <w:t xml:space="preserve">Ordonanța de urgență a Guvernului nr. 109/2011 </w:t>
      </w:r>
      <w:r w:rsidRPr="005746CE">
        <w:rPr>
          <w:sz w:val="22"/>
          <w:szCs w:val="22"/>
          <w:lang w:val="ro-RO"/>
        </w:rPr>
        <w:t>privind guvernanța corporativă a întreprinderilor publice;</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w:t>
      </w:r>
      <w:r w:rsidRPr="005746CE">
        <w:rPr>
          <w:sz w:val="22"/>
          <w:szCs w:val="22"/>
        </w:rPr>
        <w:t xml:space="preserve"> cu comisia de selecţia la analizarea declaraţiilor de intenţie şi la integrarea rezultatelor analizei în matricea profilului de candidat;</w:t>
      </w:r>
    </w:p>
    <w:p w:rsidR="005746CE" w:rsidRPr="005746CE" w:rsidRDefault="005746CE" w:rsidP="005746CE">
      <w:pPr>
        <w:pStyle w:val="Listparagraf"/>
        <w:numPr>
          <w:ilvl w:val="0"/>
          <w:numId w:val="24"/>
        </w:numPr>
        <w:tabs>
          <w:tab w:val="left" w:pos="284"/>
        </w:tabs>
        <w:ind w:left="0" w:firstLine="0"/>
        <w:jc w:val="both"/>
        <w:rPr>
          <w:sz w:val="22"/>
          <w:szCs w:val="22"/>
        </w:rPr>
      </w:pPr>
      <w:r w:rsidRPr="005746CE">
        <w:rPr>
          <w:sz w:val="22"/>
          <w:szCs w:val="22"/>
          <w:lang w:val="ro-RO"/>
        </w:rPr>
        <w:t>Asistă şi colaborează</w:t>
      </w:r>
      <w:r w:rsidRPr="005746CE">
        <w:rPr>
          <w:sz w:val="22"/>
          <w:szCs w:val="22"/>
        </w:rPr>
        <w:t xml:space="preserve"> cu comisia de selecţie la elaborarea planului de interviu, la evaluarea candidaţilor şi la întocmirea raportului pentru numirile finale;</w:t>
      </w:r>
    </w:p>
    <w:p w:rsidR="00C70580" w:rsidRDefault="005746CE" w:rsidP="00CA60AE">
      <w:pPr>
        <w:pStyle w:val="Listparagraf"/>
        <w:numPr>
          <w:ilvl w:val="0"/>
          <w:numId w:val="24"/>
        </w:numPr>
        <w:tabs>
          <w:tab w:val="left" w:pos="284"/>
        </w:tabs>
        <w:ind w:left="0" w:firstLine="0"/>
        <w:jc w:val="both"/>
        <w:rPr>
          <w:sz w:val="22"/>
          <w:szCs w:val="22"/>
        </w:rPr>
      </w:pPr>
      <w:r w:rsidRPr="005746CE">
        <w:rPr>
          <w:sz w:val="22"/>
          <w:szCs w:val="22"/>
        </w:rPr>
        <w:t>Colaborează cu structura de guvernanţă corporativă în vederea stabilirii proiectului contractului de mandat pentru membrii Consiliilor de Administraţie.</w:t>
      </w:r>
    </w:p>
    <w:p w:rsidR="005746CE" w:rsidRPr="005746CE" w:rsidRDefault="005746CE" w:rsidP="005746CE">
      <w:pPr>
        <w:pStyle w:val="Listparagraf"/>
        <w:ind w:left="0"/>
        <w:jc w:val="both"/>
        <w:rPr>
          <w:sz w:val="22"/>
          <w:szCs w:val="22"/>
        </w:rPr>
      </w:pPr>
    </w:p>
    <w:p w:rsidR="009F3CA4" w:rsidRPr="003873FC" w:rsidRDefault="009F3CA4" w:rsidP="00F91952">
      <w:pPr>
        <w:pStyle w:val="DefaultText"/>
        <w:jc w:val="both"/>
        <w:rPr>
          <w:b/>
          <w:i/>
          <w:sz w:val="22"/>
          <w:szCs w:val="22"/>
          <w:lang w:val="it-IT"/>
        </w:rPr>
      </w:pPr>
      <w:r w:rsidRPr="003873FC">
        <w:rPr>
          <w:b/>
          <w:i/>
          <w:sz w:val="22"/>
          <w:szCs w:val="22"/>
          <w:lang w:val="it-IT"/>
        </w:rPr>
        <w:t>1</w:t>
      </w:r>
      <w:r w:rsidR="00062371" w:rsidRPr="003873FC">
        <w:rPr>
          <w:b/>
          <w:i/>
          <w:sz w:val="22"/>
          <w:szCs w:val="22"/>
          <w:lang w:val="it-IT"/>
        </w:rPr>
        <w:t>3</w:t>
      </w:r>
      <w:r w:rsidRPr="003873FC">
        <w:rPr>
          <w:b/>
          <w:i/>
          <w:sz w:val="22"/>
          <w:szCs w:val="22"/>
          <w:lang w:val="it-IT"/>
        </w:rPr>
        <w:t>. Alte responsabilităţi ale achizitorului</w:t>
      </w:r>
    </w:p>
    <w:p w:rsidR="009F3CA4" w:rsidRPr="003873FC" w:rsidRDefault="009F3CA4" w:rsidP="00F91952">
      <w:pPr>
        <w:pStyle w:val="DefaultText"/>
        <w:jc w:val="both"/>
        <w:rPr>
          <w:sz w:val="22"/>
          <w:szCs w:val="22"/>
          <w:lang w:val="it-IT"/>
        </w:rPr>
      </w:pPr>
      <w:r w:rsidRPr="003873FC">
        <w:rPr>
          <w:sz w:val="22"/>
          <w:szCs w:val="22"/>
          <w:lang w:val="it-IT"/>
        </w:rPr>
        <w:t>1</w:t>
      </w:r>
      <w:r w:rsidR="00062371" w:rsidRPr="003873FC">
        <w:rPr>
          <w:sz w:val="22"/>
          <w:szCs w:val="22"/>
          <w:lang w:val="it-IT"/>
        </w:rPr>
        <w:t>3</w:t>
      </w:r>
      <w:r w:rsidRPr="003873FC">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3873FC" w:rsidRDefault="009F3CA4" w:rsidP="00F91952">
      <w:pPr>
        <w:pStyle w:val="DefaultText"/>
        <w:jc w:val="both"/>
        <w:rPr>
          <w:b/>
          <w:i/>
          <w:sz w:val="22"/>
          <w:szCs w:val="22"/>
          <w:lang w:val="it-IT"/>
        </w:rPr>
      </w:pPr>
    </w:p>
    <w:p w:rsidR="009F3CA4" w:rsidRPr="003873FC" w:rsidRDefault="009F3CA4" w:rsidP="00F91952">
      <w:pPr>
        <w:pStyle w:val="DefaultText"/>
        <w:jc w:val="both"/>
        <w:rPr>
          <w:b/>
          <w:i/>
          <w:sz w:val="22"/>
          <w:szCs w:val="22"/>
          <w:lang w:val="it-IT"/>
        </w:rPr>
      </w:pPr>
      <w:r w:rsidRPr="003873FC">
        <w:rPr>
          <w:b/>
          <w:i/>
          <w:sz w:val="22"/>
          <w:szCs w:val="22"/>
          <w:lang w:val="it-IT"/>
        </w:rPr>
        <w:t>1</w:t>
      </w:r>
      <w:r w:rsidR="00062371" w:rsidRPr="003873FC">
        <w:rPr>
          <w:b/>
          <w:i/>
          <w:sz w:val="22"/>
          <w:szCs w:val="22"/>
          <w:lang w:val="it-IT"/>
        </w:rPr>
        <w:t>4</w:t>
      </w:r>
      <w:r w:rsidRPr="003873FC">
        <w:rPr>
          <w:b/>
          <w:i/>
          <w:sz w:val="22"/>
          <w:szCs w:val="22"/>
          <w:lang w:val="it-IT"/>
        </w:rPr>
        <w:t xml:space="preserve">. Recepţie şi verificări </w:t>
      </w:r>
    </w:p>
    <w:p w:rsidR="009F3CA4" w:rsidRPr="003873FC" w:rsidRDefault="009F3CA4" w:rsidP="00F91952">
      <w:pPr>
        <w:pStyle w:val="DefaultText"/>
        <w:jc w:val="both"/>
        <w:rPr>
          <w:sz w:val="22"/>
          <w:szCs w:val="22"/>
          <w:lang w:val="it-IT"/>
        </w:rPr>
      </w:pPr>
      <w:r w:rsidRPr="003873FC">
        <w:rPr>
          <w:sz w:val="22"/>
          <w:szCs w:val="22"/>
          <w:lang w:val="it-IT"/>
        </w:rPr>
        <w:t>1</w:t>
      </w:r>
      <w:r w:rsidR="00062371" w:rsidRPr="003873FC">
        <w:rPr>
          <w:sz w:val="22"/>
          <w:szCs w:val="22"/>
          <w:lang w:val="it-IT"/>
        </w:rPr>
        <w:t>4</w:t>
      </w:r>
      <w:r w:rsidRPr="003873FC">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3873FC" w:rsidRDefault="009F3CA4" w:rsidP="00F91952">
      <w:pPr>
        <w:pStyle w:val="DefaultText"/>
        <w:jc w:val="both"/>
        <w:rPr>
          <w:i/>
          <w:sz w:val="22"/>
          <w:szCs w:val="22"/>
          <w:lang w:val="it-IT"/>
        </w:rPr>
      </w:pPr>
      <w:r w:rsidRPr="003873FC">
        <w:rPr>
          <w:sz w:val="22"/>
          <w:szCs w:val="22"/>
          <w:lang w:val="it-IT"/>
        </w:rPr>
        <w:t>1</w:t>
      </w:r>
      <w:r w:rsidR="00062371" w:rsidRPr="003873FC">
        <w:rPr>
          <w:sz w:val="22"/>
          <w:szCs w:val="22"/>
          <w:lang w:val="it-IT"/>
        </w:rPr>
        <w:t>4</w:t>
      </w:r>
      <w:r w:rsidRPr="003873FC">
        <w:rPr>
          <w:sz w:val="22"/>
          <w:szCs w:val="22"/>
          <w:lang w:val="it-IT"/>
        </w:rPr>
        <w:t>.2 - Verificările vor fi efectuate de</w:t>
      </w:r>
      <w:r w:rsidRPr="003873FC">
        <w:rPr>
          <w:color w:val="FF0000"/>
          <w:sz w:val="22"/>
          <w:szCs w:val="22"/>
          <w:lang w:val="it-IT"/>
        </w:rPr>
        <w:t xml:space="preserve"> </w:t>
      </w:r>
      <w:r w:rsidRPr="003873FC">
        <w:rPr>
          <w:sz w:val="22"/>
          <w:szCs w:val="22"/>
          <w:lang w:val="it-IT"/>
        </w:rPr>
        <w:t>către achizitor prin reprezentanţii săi împuterniciţi, în conformitate cu prevederile din prezentul contract</w:t>
      </w:r>
      <w:r w:rsidRPr="003873FC">
        <w:rPr>
          <w:color w:val="FF0000"/>
          <w:sz w:val="22"/>
          <w:szCs w:val="22"/>
          <w:lang w:val="it-IT"/>
        </w:rPr>
        <w:t>.</w:t>
      </w:r>
      <w:r w:rsidRPr="003873FC">
        <w:rPr>
          <w:sz w:val="22"/>
          <w:szCs w:val="22"/>
          <w:lang w:val="it-IT"/>
        </w:rPr>
        <w:t xml:space="preserve"> Achizitorul are obligaţia de a notifica în scris prestatorului, identitatea persoanelor împuternicite pentru acest scop.</w:t>
      </w:r>
    </w:p>
    <w:p w:rsidR="009F3CA4" w:rsidRPr="003873FC" w:rsidRDefault="009F3CA4" w:rsidP="00F91952">
      <w:pPr>
        <w:pStyle w:val="DefaultText"/>
        <w:jc w:val="both"/>
        <w:rPr>
          <w:b/>
          <w:sz w:val="22"/>
          <w:szCs w:val="22"/>
          <w:lang w:val="it-IT"/>
        </w:rPr>
      </w:pPr>
    </w:p>
    <w:p w:rsidR="009F3CA4" w:rsidRPr="003873FC" w:rsidRDefault="009F3CA4" w:rsidP="00F91952">
      <w:pPr>
        <w:pStyle w:val="DefaultText"/>
        <w:jc w:val="both"/>
        <w:rPr>
          <w:b/>
          <w:i/>
          <w:sz w:val="22"/>
          <w:szCs w:val="22"/>
          <w:lang w:val="it-IT"/>
        </w:rPr>
      </w:pPr>
      <w:r w:rsidRPr="003873FC">
        <w:rPr>
          <w:b/>
          <w:i/>
          <w:sz w:val="22"/>
          <w:szCs w:val="22"/>
          <w:lang w:val="it-IT"/>
        </w:rPr>
        <w:t>1</w:t>
      </w:r>
      <w:r w:rsidR="00062371" w:rsidRPr="003873FC">
        <w:rPr>
          <w:b/>
          <w:i/>
          <w:sz w:val="22"/>
          <w:szCs w:val="22"/>
          <w:lang w:val="it-IT"/>
        </w:rPr>
        <w:t>5</w:t>
      </w:r>
      <w:r w:rsidRPr="003873FC">
        <w:rPr>
          <w:b/>
          <w:i/>
          <w:sz w:val="22"/>
          <w:szCs w:val="22"/>
          <w:lang w:val="it-IT"/>
        </w:rPr>
        <w:t>. Începere, finalizare, întârzieri, sistare</w:t>
      </w:r>
    </w:p>
    <w:p w:rsidR="009F3CA4" w:rsidRPr="003873FC" w:rsidRDefault="009F3CA4" w:rsidP="00F91952">
      <w:pPr>
        <w:pStyle w:val="DefaultText"/>
        <w:jc w:val="both"/>
        <w:rPr>
          <w:i/>
          <w:sz w:val="22"/>
          <w:szCs w:val="22"/>
          <w:lang w:val="pt-BR"/>
        </w:rPr>
      </w:pPr>
      <w:r w:rsidRPr="003873FC">
        <w:rPr>
          <w:sz w:val="22"/>
          <w:szCs w:val="22"/>
          <w:lang w:val="it-IT"/>
        </w:rPr>
        <w:t>1</w:t>
      </w:r>
      <w:r w:rsidR="00062371" w:rsidRPr="003873FC">
        <w:rPr>
          <w:sz w:val="22"/>
          <w:szCs w:val="22"/>
          <w:lang w:val="it-IT"/>
        </w:rPr>
        <w:t>5</w:t>
      </w:r>
      <w:r w:rsidRPr="003873FC">
        <w:rPr>
          <w:sz w:val="22"/>
          <w:szCs w:val="22"/>
          <w:lang w:val="it-IT"/>
        </w:rPr>
        <w:t xml:space="preserve">.1 - (1) Prestatorul are obligaţia de a începe prestarea serviciilor în timpul cel mai scurt posibil de la </w:t>
      </w:r>
      <w:r w:rsidR="001834CA" w:rsidRPr="003873FC">
        <w:rPr>
          <w:sz w:val="22"/>
          <w:szCs w:val="22"/>
          <w:lang w:val="it-IT"/>
        </w:rPr>
        <w:t>semnarea contractului de către ambele părți.</w:t>
      </w:r>
    </w:p>
    <w:p w:rsidR="009F3CA4" w:rsidRPr="003873FC" w:rsidRDefault="009F3CA4" w:rsidP="00F91952">
      <w:pPr>
        <w:pStyle w:val="DefaultText"/>
        <w:jc w:val="both"/>
        <w:rPr>
          <w:sz w:val="22"/>
          <w:szCs w:val="22"/>
          <w:lang w:val="pt-BR"/>
        </w:rPr>
      </w:pPr>
      <w:r w:rsidRPr="003873FC">
        <w:rPr>
          <w:sz w:val="22"/>
          <w:szCs w:val="22"/>
          <w:lang w:val="pt-BR"/>
        </w:rPr>
        <w:lastRenderedPageBreak/>
        <w:t>(2) În cazul în care prestatorul suferă întârzieri şi/sau suportă costuri suplimentare, datorate în exclusivitate achizitorului, părţile vor stabili de comun acord:</w:t>
      </w:r>
    </w:p>
    <w:p w:rsidR="009F3CA4" w:rsidRPr="003873FC" w:rsidRDefault="009F3CA4" w:rsidP="00F91952">
      <w:pPr>
        <w:pStyle w:val="DefaultText"/>
        <w:numPr>
          <w:ilvl w:val="12"/>
          <w:numId w:val="0"/>
        </w:numPr>
        <w:ind w:firstLine="900"/>
        <w:jc w:val="both"/>
        <w:rPr>
          <w:sz w:val="22"/>
          <w:szCs w:val="22"/>
          <w:lang w:val="pt-BR"/>
        </w:rPr>
      </w:pPr>
      <w:r w:rsidRPr="003873FC">
        <w:rPr>
          <w:sz w:val="22"/>
          <w:szCs w:val="22"/>
          <w:lang w:val="pt-BR"/>
        </w:rPr>
        <w:t>a) prelungirea perioadei de prestare a serviciului; şi</w:t>
      </w:r>
    </w:p>
    <w:p w:rsidR="009F3CA4" w:rsidRPr="003873FC" w:rsidRDefault="009F3CA4" w:rsidP="00F91952">
      <w:pPr>
        <w:pStyle w:val="DefaultText"/>
        <w:numPr>
          <w:ilvl w:val="12"/>
          <w:numId w:val="0"/>
        </w:numPr>
        <w:ind w:firstLine="900"/>
        <w:jc w:val="both"/>
        <w:rPr>
          <w:sz w:val="22"/>
          <w:szCs w:val="22"/>
          <w:lang w:val="pt-BR"/>
        </w:rPr>
      </w:pPr>
      <w:r w:rsidRPr="003873FC">
        <w:rPr>
          <w:sz w:val="22"/>
          <w:szCs w:val="22"/>
          <w:lang w:val="pt-BR"/>
        </w:rPr>
        <w:t>b) totalul cheltuielilor aferente, dacă este cazul, care se vor adăuga la preţul contractului.</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5</w:t>
      </w:r>
      <w:r w:rsidRPr="003873FC">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3873FC" w:rsidRDefault="009F3CA4" w:rsidP="00F91952">
      <w:pPr>
        <w:pStyle w:val="DefaultText"/>
        <w:jc w:val="both"/>
        <w:rPr>
          <w:sz w:val="22"/>
          <w:szCs w:val="22"/>
        </w:rPr>
      </w:pPr>
      <w:r w:rsidRPr="003873FC">
        <w:rPr>
          <w:sz w:val="22"/>
          <w:szCs w:val="22"/>
        </w:rPr>
        <w:t xml:space="preserve">(2) În cazul în care: </w:t>
      </w:r>
    </w:p>
    <w:p w:rsidR="009F3CA4" w:rsidRPr="003873FC" w:rsidRDefault="009F3CA4" w:rsidP="00F91952">
      <w:pPr>
        <w:pStyle w:val="DefaultText"/>
        <w:numPr>
          <w:ilvl w:val="7"/>
          <w:numId w:val="1"/>
        </w:numPr>
        <w:ind w:left="0" w:firstLine="0"/>
        <w:jc w:val="both"/>
        <w:rPr>
          <w:sz w:val="22"/>
          <w:szCs w:val="22"/>
          <w:lang w:val="fr-FR"/>
        </w:rPr>
      </w:pPr>
      <w:r w:rsidRPr="003873FC">
        <w:rPr>
          <w:sz w:val="22"/>
          <w:szCs w:val="22"/>
          <w:lang w:val="fr-FR"/>
        </w:rPr>
        <w:t>orice motive de întârziere, ce nu se datorează prestatorului, sau</w:t>
      </w:r>
    </w:p>
    <w:p w:rsidR="009F3CA4" w:rsidRPr="003873FC" w:rsidRDefault="009F3CA4" w:rsidP="00F91952">
      <w:pPr>
        <w:pStyle w:val="DefaultText"/>
        <w:numPr>
          <w:ilvl w:val="7"/>
          <w:numId w:val="1"/>
        </w:numPr>
        <w:ind w:left="0" w:firstLine="0"/>
        <w:jc w:val="both"/>
        <w:rPr>
          <w:sz w:val="22"/>
          <w:szCs w:val="22"/>
          <w:lang w:val="fr-FR"/>
        </w:rPr>
      </w:pPr>
      <w:r w:rsidRPr="003873FC">
        <w:rPr>
          <w:sz w:val="22"/>
          <w:szCs w:val="22"/>
          <w:lang w:val="fr-FR"/>
        </w:rPr>
        <w:t>alte circumstanţe neobişnuite susceptibile de a surveni, altfel decât prin încălcarea contractului de către prestator,</w:t>
      </w:r>
      <w:r w:rsidR="00973332" w:rsidRPr="003873FC">
        <w:rPr>
          <w:sz w:val="22"/>
          <w:szCs w:val="22"/>
          <w:lang w:val="fr-FR"/>
        </w:rPr>
        <w:t xml:space="preserve"> </w:t>
      </w:r>
      <w:r w:rsidRPr="003873FC">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3873FC">
        <w:rPr>
          <w:sz w:val="22"/>
          <w:szCs w:val="22"/>
          <w:lang w:val="fr-FR"/>
        </w:rPr>
        <w:t>, iar graficele curpinse ca documente ale contractului vor fi corelate de către prestator cu noua perioadă de prestare și vor fi trimise către achizitor printr-o notificare</w:t>
      </w:r>
      <w:r w:rsidRPr="003873FC">
        <w:rPr>
          <w:sz w:val="22"/>
          <w:szCs w:val="22"/>
          <w:lang w:val="fr-FR"/>
        </w:rPr>
        <w:t xml:space="preserve">. </w:t>
      </w:r>
    </w:p>
    <w:p w:rsidR="009F3CA4" w:rsidRPr="003873FC" w:rsidRDefault="009F3CA4" w:rsidP="00F91952">
      <w:pPr>
        <w:pStyle w:val="DefaultText"/>
        <w:jc w:val="both"/>
        <w:rPr>
          <w:sz w:val="22"/>
          <w:szCs w:val="22"/>
          <w:lang w:val="fr-FR"/>
        </w:rPr>
      </w:pPr>
      <w:r w:rsidRPr="003873FC">
        <w:rPr>
          <w:sz w:val="22"/>
          <w:szCs w:val="22"/>
          <w:lang w:val="fr-FR"/>
        </w:rPr>
        <w:t>1</w:t>
      </w:r>
      <w:r w:rsidR="00062371" w:rsidRPr="003873FC">
        <w:rPr>
          <w:sz w:val="22"/>
          <w:szCs w:val="22"/>
          <w:lang w:val="fr-FR"/>
        </w:rPr>
        <w:t>5</w:t>
      </w:r>
      <w:r w:rsidRPr="003873FC">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3873FC">
        <w:rPr>
          <w:sz w:val="22"/>
          <w:szCs w:val="22"/>
          <w:lang w:val="fr-FR"/>
        </w:rPr>
        <w:t>, iar graficele cuprinse ca documente ale contractului vor fi corelate de către prestator cu noua perioada de prestare și vor fi trimise către achizitor printr-o notificare</w:t>
      </w:r>
      <w:r w:rsidRPr="003873FC">
        <w:rPr>
          <w:sz w:val="22"/>
          <w:szCs w:val="22"/>
          <w:lang w:val="fr-FR"/>
        </w:rPr>
        <w:t>.</w:t>
      </w:r>
    </w:p>
    <w:p w:rsidR="009F3CA4" w:rsidRPr="003873FC" w:rsidRDefault="009F3CA4" w:rsidP="00F91952">
      <w:pPr>
        <w:pStyle w:val="DefaultText"/>
        <w:jc w:val="both"/>
        <w:rPr>
          <w:b/>
          <w:sz w:val="22"/>
          <w:szCs w:val="22"/>
          <w:lang w:val="fr-FR"/>
        </w:rPr>
      </w:pPr>
      <w:r w:rsidRPr="003873FC">
        <w:rPr>
          <w:sz w:val="22"/>
          <w:szCs w:val="22"/>
          <w:lang w:val="fr-FR"/>
        </w:rPr>
        <w:t>1</w:t>
      </w:r>
      <w:r w:rsidR="00062371" w:rsidRPr="003873FC">
        <w:rPr>
          <w:sz w:val="22"/>
          <w:szCs w:val="22"/>
          <w:lang w:val="fr-FR"/>
        </w:rPr>
        <w:t>5</w:t>
      </w:r>
      <w:r w:rsidRPr="003873FC">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Pr="003873FC" w:rsidRDefault="00D2315D" w:rsidP="00F91952">
      <w:pPr>
        <w:pStyle w:val="DefaultText2"/>
        <w:jc w:val="both"/>
        <w:rPr>
          <w:sz w:val="22"/>
          <w:szCs w:val="22"/>
          <w:lang w:val="it-IT"/>
        </w:rPr>
      </w:pPr>
      <w:r w:rsidRPr="003873FC">
        <w:rPr>
          <w:sz w:val="22"/>
          <w:szCs w:val="22"/>
          <w:lang w:val="it-IT"/>
        </w:rPr>
        <w:t>1</w:t>
      </w:r>
      <w:r w:rsidR="00062371" w:rsidRPr="003873FC">
        <w:rPr>
          <w:sz w:val="22"/>
          <w:szCs w:val="22"/>
          <w:lang w:val="it-IT"/>
        </w:rPr>
        <w:t>5</w:t>
      </w:r>
      <w:r w:rsidRPr="003873FC">
        <w:rPr>
          <w:sz w:val="22"/>
          <w:szCs w:val="22"/>
          <w:lang w:val="it-IT"/>
        </w:rPr>
        <w:t xml:space="preserve">.5 – În cazul în care, în </w:t>
      </w:r>
      <w:r w:rsidRPr="003873FC">
        <w:rPr>
          <w:sz w:val="22"/>
          <w:szCs w:val="22"/>
        </w:rPr>
        <w:t>etapa postatribuire, respectiv executarea şi monitorizarea implementării contractului</w:t>
      </w:r>
      <w:r w:rsidRPr="003873FC">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3873FC" w:rsidRDefault="009F3CA4" w:rsidP="00F91952">
      <w:pPr>
        <w:pStyle w:val="DefaultText"/>
        <w:jc w:val="both"/>
        <w:rPr>
          <w:b/>
          <w:i/>
          <w:sz w:val="22"/>
          <w:szCs w:val="22"/>
          <w:lang w:val="fr-FR"/>
        </w:rPr>
      </w:pPr>
    </w:p>
    <w:p w:rsidR="009F3CA4" w:rsidRPr="003873FC" w:rsidRDefault="009F3CA4" w:rsidP="00F91952">
      <w:pPr>
        <w:pStyle w:val="DefaultText"/>
        <w:jc w:val="both"/>
        <w:rPr>
          <w:b/>
          <w:i/>
          <w:sz w:val="22"/>
          <w:szCs w:val="22"/>
          <w:lang w:val="fr-FR"/>
        </w:rPr>
      </w:pPr>
      <w:r w:rsidRPr="003873FC">
        <w:rPr>
          <w:b/>
          <w:i/>
          <w:sz w:val="22"/>
          <w:szCs w:val="22"/>
          <w:lang w:val="fr-FR"/>
        </w:rPr>
        <w:t>1</w:t>
      </w:r>
      <w:r w:rsidR="00062371" w:rsidRPr="003873FC">
        <w:rPr>
          <w:b/>
          <w:i/>
          <w:sz w:val="22"/>
          <w:szCs w:val="22"/>
          <w:lang w:val="fr-FR"/>
        </w:rPr>
        <w:t>6</w:t>
      </w:r>
      <w:r w:rsidRPr="003873FC">
        <w:rPr>
          <w:b/>
          <w:i/>
          <w:sz w:val="22"/>
          <w:szCs w:val="22"/>
          <w:lang w:val="fr-FR"/>
        </w:rPr>
        <w:t>. Ajustarea preţului contractului</w:t>
      </w:r>
      <w:r w:rsidRPr="003873FC">
        <w:rPr>
          <w:rStyle w:val="Referinnotdesubsol"/>
          <w:b/>
          <w:i/>
          <w:sz w:val="22"/>
          <w:szCs w:val="22"/>
          <w:lang w:val="fr-FR"/>
        </w:rPr>
        <w:footnoteReference w:id="1"/>
      </w:r>
    </w:p>
    <w:p w:rsidR="009F3CA4" w:rsidRPr="003873FC" w:rsidRDefault="009F3CA4" w:rsidP="00F91952">
      <w:pPr>
        <w:pStyle w:val="DefaultText"/>
        <w:jc w:val="both"/>
        <w:rPr>
          <w:sz w:val="22"/>
          <w:szCs w:val="22"/>
          <w:lang w:val="fr-FR"/>
        </w:rPr>
      </w:pPr>
      <w:r w:rsidRPr="003873FC">
        <w:rPr>
          <w:sz w:val="22"/>
          <w:szCs w:val="22"/>
          <w:lang w:val="fr-FR"/>
        </w:rPr>
        <w:t>1</w:t>
      </w:r>
      <w:r w:rsidR="00062371" w:rsidRPr="003873FC">
        <w:rPr>
          <w:sz w:val="22"/>
          <w:szCs w:val="22"/>
          <w:lang w:val="fr-FR"/>
        </w:rPr>
        <w:t>6</w:t>
      </w:r>
      <w:r w:rsidRPr="003873FC">
        <w:rPr>
          <w:sz w:val="22"/>
          <w:szCs w:val="22"/>
          <w:lang w:val="fr-FR"/>
        </w:rPr>
        <w:t>.1 - Pentru serviciile prestate, plăţile datorate de achizitor prestatorului sunt tarifele declarate în propunerea financiară, anexă la contract.</w:t>
      </w:r>
    </w:p>
    <w:p w:rsidR="009F3CA4" w:rsidRPr="008F0A81" w:rsidRDefault="009F3CA4" w:rsidP="008F0A81">
      <w:pPr>
        <w:pStyle w:val="DefaultText"/>
        <w:shd w:val="clear" w:color="auto" w:fill="FFFFFF"/>
        <w:rPr>
          <w:b/>
          <w:bCs/>
          <w:color w:val="000000"/>
          <w:sz w:val="22"/>
          <w:szCs w:val="22"/>
          <w:lang w:val="fr-FR"/>
        </w:rPr>
      </w:pPr>
      <w:r w:rsidRPr="003873FC">
        <w:rPr>
          <w:sz w:val="22"/>
          <w:szCs w:val="22"/>
          <w:lang w:val="fr-FR"/>
        </w:rPr>
        <w:t>1</w:t>
      </w:r>
      <w:r w:rsidR="00062371" w:rsidRPr="003873FC">
        <w:rPr>
          <w:sz w:val="22"/>
          <w:szCs w:val="22"/>
          <w:lang w:val="fr-FR"/>
        </w:rPr>
        <w:t>6</w:t>
      </w:r>
      <w:r w:rsidRPr="003873FC">
        <w:rPr>
          <w:sz w:val="22"/>
          <w:szCs w:val="22"/>
          <w:lang w:val="fr-FR"/>
        </w:rPr>
        <w:t xml:space="preserve">.2 - </w:t>
      </w:r>
      <w:r w:rsidR="008F0A81">
        <w:rPr>
          <w:color w:val="000000"/>
          <w:sz w:val="22"/>
          <w:szCs w:val="22"/>
          <w:lang w:val="fr-FR"/>
        </w:rPr>
        <w:t xml:space="preserve">Preţul contractului se ajustează utilizând formula convenită – </w:t>
      </w:r>
      <w:r w:rsidR="008F0A81">
        <w:rPr>
          <w:b/>
          <w:bCs/>
          <w:color w:val="000000"/>
          <w:sz w:val="22"/>
          <w:szCs w:val="22"/>
          <w:lang w:val="fr-FR"/>
        </w:rPr>
        <w:t>nu este cazul.</w:t>
      </w:r>
    </w:p>
    <w:p w:rsidR="001D7007" w:rsidRPr="003873FC" w:rsidRDefault="001D7007" w:rsidP="00F91952">
      <w:pPr>
        <w:pStyle w:val="DefaultText"/>
        <w:jc w:val="both"/>
        <w:rPr>
          <w:sz w:val="22"/>
          <w:szCs w:val="22"/>
          <w:lang w:val="fr-FR"/>
        </w:rPr>
      </w:pPr>
      <w:r w:rsidRPr="003873FC">
        <w:rPr>
          <w:sz w:val="22"/>
          <w:szCs w:val="22"/>
          <w:lang w:val="fr-FR"/>
        </w:rPr>
        <w:t>16.3 – Eventuale ajustări ale prețului pot fi generate doar de modificări legislative ulterioare semnării contractului.</w:t>
      </w:r>
    </w:p>
    <w:p w:rsidR="002775FE" w:rsidRPr="003873FC" w:rsidRDefault="002775FE" w:rsidP="00F91952">
      <w:pPr>
        <w:pStyle w:val="DefaultText"/>
        <w:jc w:val="both"/>
        <w:rPr>
          <w:b/>
          <w:i/>
          <w:sz w:val="22"/>
          <w:szCs w:val="22"/>
          <w:lang w:val="fr-FR"/>
        </w:rPr>
      </w:pPr>
    </w:p>
    <w:p w:rsidR="009F3CA4" w:rsidRPr="003873FC" w:rsidRDefault="009F3CA4" w:rsidP="00F91952">
      <w:pPr>
        <w:pStyle w:val="DefaultText"/>
        <w:jc w:val="both"/>
        <w:rPr>
          <w:b/>
          <w:i/>
          <w:sz w:val="22"/>
          <w:szCs w:val="22"/>
          <w:lang w:val="fr-FR"/>
        </w:rPr>
      </w:pPr>
      <w:r w:rsidRPr="003873FC">
        <w:rPr>
          <w:b/>
          <w:i/>
          <w:sz w:val="22"/>
          <w:szCs w:val="22"/>
          <w:lang w:val="fr-FR"/>
        </w:rPr>
        <w:t>1</w:t>
      </w:r>
      <w:r w:rsidR="00062371" w:rsidRPr="003873FC">
        <w:rPr>
          <w:b/>
          <w:i/>
          <w:sz w:val="22"/>
          <w:szCs w:val="22"/>
          <w:lang w:val="fr-FR"/>
        </w:rPr>
        <w:t>7</w:t>
      </w:r>
      <w:r w:rsidRPr="003873FC">
        <w:rPr>
          <w:b/>
          <w:i/>
          <w:sz w:val="22"/>
          <w:szCs w:val="22"/>
          <w:lang w:val="fr-FR"/>
        </w:rPr>
        <w:t>. Subcontractanţi</w:t>
      </w:r>
      <w:r w:rsidR="001834CA" w:rsidRPr="003873FC">
        <w:rPr>
          <w:b/>
          <w:i/>
          <w:sz w:val="22"/>
          <w:szCs w:val="22"/>
          <w:lang w:val="fr-FR"/>
        </w:rPr>
        <w:t xml:space="preserve"> </w:t>
      </w:r>
    </w:p>
    <w:p w:rsidR="009F3CA4" w:rsidRPr="003873FC" w:rsidRDefault="009F3CA4" w:rsidP="00F91952">
      <w:pPr>
        <w:pStyle w:val="DefaultText1"/>
        <w:jc w:val="both"/>
        <w:rPr>
          <w:sz w:val="22"/>
          <w:szCs w:val="22"/>
          <w:lang w:val="fr-FR"/>
        </w:rPr>
      </w:pPr>
      <w:r w:rsidRPr="003873FC">
        <w:rPr>
          <w:sz w:val="22"/>
          <w:szCs w:val="22"/>
          <w:lang w:val="fr-FR"/>
        </w:rPr>
        <w:t>1</w:t>
      </w:r>
      <w:r w:rsidR="00062371" w:rsidRPr="003873FC">
        <w:rPr>
          <w:sz w:val="22"/>
          <w:szCs w:val="22"/>
          <w:lang w:val="fr-FR"/>
        </w:rPr>
        <w:t>7</w:t>
      </w:r>
      <w:r w:rsidRPr="003873FC">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3873FC" w:rsidRDefault="009F3CA4" w:rsidP="00F91952">
      <w:pPr>
        <w:pStyle w:val="DefaultText1"/>
        <w:jc w:val="both"/>
        <w:rPr>
          <w:sz w:val="22"/>
          <w:szCs w:val="22"/>
          <w:lang w:val="fr-FR"/>
        </w:rPr>
      </w:pPr>
      <w:r w:rsidRPr="003873FC">
        <w:rPr>
          <w:sz w:val="22"/>
          <w:szCs w:val="22"/>
          <w:lang w:val="fr-FR"/>
        </w:rPr>
        <w:t>1</w:t>
      </w:r>
      <w:r w:rsidR="00062371" w:rsidRPr="003873FC">
        <w:rPr>
          <w:sz w:val="22"/>
          <w:szCs w:val="22"/>
          <w:lang w:val="fr-FR"/>
        </w:rPr>
        <w:t>7</w:t>
      </w:r>
      <w:r w:rsidRPr="003873FC">
        <w:rPr>
          <w:sz w:val="22"/>
          <w:szCs w:val="22"/>
          <w:lang w:val="fr-FR"/>
        </w:rPr>
        <w:t>.2 - (1) Prestatorul are obligaţia de a prezenta la încheierea contractului toate contractele încheiate cu subcontractanţii desemnaţi.</w:t>
      </w:r>
    </w:p>
    <w:p w:rsidR="009F3CA4" w:rsidRPr="003873FC" w:rsidRDefault="009F3CA4" w:rsidP="00F91952">
      <w:pPr>
        <w:pStyle w:val="DefaultText1"/>
        <w:jc w:val="both"/>
        <w:rPr>
          <w:sz w:val="22"/>
          <w:szCs w:val="22"/>
          <w:lang w:val="fr-FR"/>
        </w:rPr>
      </w:pPr>
      <w:r w:rsidRPr="003873FC">
        <w:rPr>
          <w:sz w:val="22"/>
          <w:szCs w:val="22"/>
          <w:lang w:val="fr-FR"/>
        </w:rPr>
        <w:t>(2) Lista subcontractanţilor, cu datele de recunoaştere ale acestora, cât şi contractele încheiate cu aceştia se constituie în anexe la contract.</w:t>
      </w:r>
    </w:p>
    <w:p w:rsidR="009F3CA4" w:rsidRPr="003873FC" w:rsidRDefault="009F3CA4" w:rsidP="00F91952">
      <w:pPr>
        <w:pStyle w:val="DefaultText1"/>
        <w:jc w:val="both"/>
        <w:rPr>
          <w:sz w:val="22"/>
          <w:szCs w:val="22"/>
          <w:lang w:val="fr-FR"/>
        </w:rPr>
      </w:pPr>
      <w:r w:rsidRPr="003873FC">
        <w:rPr>
          <w:sz w:val="22"/>
          <w:szCs w:val="22"/>
          <w:lang w:val="fr-FR"/>
        </w:rPr>
        <w:t>1</w:t>
      </w:r>
      <w:r w:rsidR="00062371" w:rsidRPr="003873FC">
        <w:rPr>
          <w:sz w:val="22"/>
          <w:szCs w:val="22"/>
          <w:lang w:val="fr-FR"/>
        </w:rPr>
        <w:t>7</w:t>
      </w:r>
      <w:r w:rsidRPr="003873FC">
        <w:rPr>
          <w:sz w:val="22"/>
          <w:szCs w:val="22"/>
          <w:lang w:val="fr-FR"/>
        </w:rPr>
        <w:t>.3 - (1) Prestatorul este pe deplin răspunzător faţă de achizitor de modul în care îndeplineşte contractul.</w:t>
      </w:r>
    </w:p>
    <w:p w:rsidR="009F3CA4" w:rsidRPr="003873FC" w:rsidRDefault="009F3CA4" w:rsidP="00F91952">
      <w:pPr>
        <w:pStyle w:val="DefaultText1"/>
        <w:jc w:val="both"/>
        <w:rPr>
          <w:sz w:val="22"/>
          <w:szCs w:val="22"/>
          <w:lang w:val="fr-FR"/>
        </w:rPr>
      </w:pPr>
      <w:r w:rsidRPr="003873FC">
        <w:rPr>
          <w:sz w:val="22"/>
          <w:szCs w:val="22"/>
          <w:lang w:val="fr-FR"/>
        </w:rPr>
        <w:t>(2) Subcontractantul este pe deplin răspunzător faţă de prestator de modul în care îşi îndeplineşte partea sa din contract.</w:t>
      </w:r>
    </w:p>
    <w:p w:rsidR="009F3CA4" w:rsidRPr="003873FC" w:rsidRDefault="009F3CA4" w:rsidP="00F91952">
      <w:pPr>
        <w:pStyle w:val="DefaultText1"/>
        <w:jc w:val="both"/>
        <w:rPr>
          <w:sz w:val="22"/>
          <w:szCs w:val="22"/>
          <w:lang w:val="fr-FR"/>
        </w:rPr>
      </w:pPr>
      <w:r w:rsidRPr="003873FC">
        <w:rPr>
          <w:sz w:val="22"/>
          <w:szCs w:val="22"/>
          <w:lang w:val="fr-FR"/>
        </w:rPr>
        <w:t>(3)</w:t>
      </w:r>
      <w:r w:rsidRPr="003873FC">
        <w:rPr>
          <w:b/>
          <w:sz w:val="22"/>
          <w:szCs w:val="22"/>
          <w:lang w:val="fr-FR"/>
        </w:rPr>
        <w:t xml:space="preserve"> </w:t>
      </w:r>
      <w:r w:rsidRPr="003873FC">
        <w:rPr>
          <w:sz w:val="22"/>
          <w:szCs w:val="22"/>
          <w:lang w:val="fr-FR"/>
        </w:rPr>
        <w:t>Prestatorul</w:t>
      </w:r>
      <w:r w:rsidRPr="003873FC">
        <w:rPr>
          <w:b/>
          <w:sz w:val="22"/>
          <w:szCs w:val="22"/>
          <w:lang w:val="fr-FR"/>
        </w:rPr>
        <w:t xml:space="preserve"> </w:t>
      </w:r>
      <w:r w:rsidRPr="003873FC">
        <w:rPr>
          <w:sz w:val="22"/>
          <w:szCs w:val="22"/>
          <w:lang w:val="fr-FR"/>
        </w:rPr>
        <w:t>are dreptul de a pretinde daune-interese subcontractanţilor dacă aceştia nu îşi îndeplinesc partea lor din contract.</w:t>
      </w:r>
    </w:p>
    <w:p w:rsidR="009F3CA4" w:rsidRPr="003873FC" w:rsidRDefault="009F3CA4" w:rsidP="00F91952">
      <w:pPr>
        <w:pStyle w:val="DefaultText1"/>
        <w:jc w:val="both"/>
        <w:rPr>
          <w:b/>
          <w:sz w:val="22"/>
          <w:szCs w:val="22"/>
          <w:lang w:val="it-IT"/>
        </w:rPr>
      </w:pPr>
      <w:r w:rsidRPr="003873FC">
        <w:rPr>
          <w:sz w:val="22"/>
          <w:szCs w:val="22"/>
          <w:lang w:val="fr-FR"/>
        </w:rPr>
        <w:t>1</w:t>
      </w:r>
      <w:r w:rsidR="00062371" w:rsidRPr="003873FC">
        <w:rPr>
          <w:sz w:val="22"/>
          <w:szCs w:val="22"/>
          <w:lang w:val="fr-FR"/>
        </w:rPr>
        <w:t>7</w:t>
      </w:r>
      <w:r w:rsidRPr="003873FC">
        <w:rPr>
          <w:sz w:val="22"/>
          <w:szCs w:val="22"/>
          <w:lang w:val="fr-FR"/>
        </w:rPr>
        <w:t xml:space="preserve">.4 - Prestatorul poate schimba oricare subcontractant numai dacă acesta nu şi-a îndeplinit partea sa din contract. </w:t>
      </w:r>
      <w:r w:rsidRPr="003873FC">
        <w:rPr>
          <w:sz w:val="22"/>
          <w:szCs w:val="22"/>
          <w:lang w:val="it-IT"/>
        </w:rPr>
        <w:t>Schimbarea subcontractantului nu va determina schimbarea preţului contractului şi va fi notificată achizitorului</w:t>
      </w:r>
      <w:r w:rsidRPr="003873FC">
        <w:rPr>
          <w:b/>
          <w:sz w:val="22"/>
          <w:szCs w:val="22"/>
          <w:lang w:val="it-IT"/>
        </w:rPr>
        <w:t>.</w:t>
      </w:r>
    </w:p>
    <w:p w:rsidR="009F3CA4" w:rsidRPr="003873FC" w:rsidRDefault="009F3CA4" w:rsidP="00F91952">
      <w:pPr>
        <w:pStyle w:val="DefaultText"/>
        <w:jc w:val="both"/>
        <w:rPr>
          <w:b/>
          <w:sz w:val="22"/>
          <w:szCs w:val="22"/>
          <w:lang w:val="it-IT"/>
        </w:rPr>
      </w:pPr>
    </w:p>
    <w:p w:rsidR="009F3CA4" w:rsidRPr="003873FC" w:rsidRDefault="009F3CA4" w:rsidP="00F91952">
      <w:pPr>
        <w:pStyle w:val="DefaultText"/>
        <w:jc w:val="both"/>
        <w:rPr>
          <w:b/>
          <w:i/>
          <w:sz w:val="22"/>
          <w:szCs w:val="22"/>
          <w:lang w:val="pt-BR"/>
        </w:rPr>
      </w:pPr>
      <w:r w:rsidRPr="003873FC">
        <w:rPr>
          <w:b/>
          <w:i/>
          <w:sz w:val="22"/>
          <w:szCs w:val="22"/>
          <w:lang w:val="pt-BR"/>
        </w:rPr>
        <w:t>1</w:t>
      </w:r>
      <w:r w:rsidR="00062371" w:rsidRPr="003873FC">
        <w:rPr>
          <w:b/>
          <w:i/>
          <w:sz w:val="22"/>
          <w:szCs w:val="22"/>
          <w:lang w:val="pt-BR"/>
        </w:rPr>
        <w:t>8</w:t>
      </w:r>
      <w:r w:rsidRPr="003873FC">
        <w:rPr>
          <w:b/>
          <w:i/>
          <w:sz w:val="22"/>
          <w:szCs w:val="22"/>
          <w:lang w:val="pt-BR"/>
        </w:rPr>
        <w:t>. Forţa majoră</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8</w:t>
      </w:r>
      <w:r w:rsidRPr="003873FC">
        <w:rPr>
          <w:sz w:val="22"/>
          <w:szCs w:val="22"/>
          <w:lang w:val="pt-BR"/>
        </w:rPr>
        <w:t>.1 - Forţa majoră este constatată de o autoritate competentă.</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8</w:t>
      </w:r>
      <w:r w:rsidRPr="003873FC">
        <w:rPr>
          <w:sz w:val="22"/>
          <w:szCs w:val="22"/>
          <w:lang w:val="pt-BR"/>
        </w:rPr>
        <w:t>.2 - Forţa majoră exonerează parţile contractante de îndeplinirea obligaţiilor asumate prin prezentul contract, pe toată perioada în care aceasta acţionează.</w:t>
      </w:r>
    </w:p>
    <w:p w:rsidR="009F3CA4" w:rsidRPr="003873FC" w:rsidRDefault="009F3CA4" w:rsidP="00F91952">
      <w:pPr>
        <w:pStyle w:val="DefaultText"/>
        <w:jc w:val="both"/>
        <w:rPr>
          <w:b/>
          <w:sz w:val="22"/>
          <w:szCs w:val="22"/>
          <w:lang w:val="pt-BR"/>
        </w:rPr>
      </w:pPr>
      <w:r w:rsidRPr="003873FC">
        <w:rPr>
          <w:sz w:val="22"/>
          <w:szCs w:val="22"/>
          <w:lang w:val="pt-BR"/>
        </w:rPr>
        <w:t>1</w:t>
      </w:r>
      <w:r w:rsidR="00062371" w:rsidRPr="003873FC">
        <w:rPr>
          <w:sz w:val="22"/>
          <w:szCs w:val="22"/>
          <w:lang w:val="pt-BR"/>
        </w:rPr>
        <w:t>8</w:t>
      </w:r>
      <w:r w:rsidRPr="003873FC">
        <w:rPr>
          <w:sz w:val="22"/>
          <w:szCs w:val="22"/>
          <w:lang w:val="pt-BR"/>
        </w:rPr>
        <w:t>.3 - Îndeplinirea contractului va fi suspendată în perioada de acţiune a forţei majore, dar fără a prejudicia drepturile ce li se cuveneau părţilor până la apariţia acesteia.</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8</w:t>
      </w:r>
      <w:r w:rsidRPr="003873FC">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8</w:t>
      </w:r>
      <w:r w:rsidRPr="003873FC">
        <w:rPr>
          <w:sz w:val="22"/>
          <w:szCs w:val="22"/>
          <w:lang w:val="pt-BR"/>
        </w:rPr>
        <w:t>.5 - Partea contractantă care invocă forţa majoră are obligaţia de a notifica celeilalte părţi încetarea cauzei acesteia în maximum 15 zile de la încetare.</w:t>
      </w:r>
    </w:p>
    <w:p w:rsidR="009F3CA4" w:rsidRPr="003873FC" w:rsidRDefault="009F3CA4" w:rsidP="00F91952">
      <w:pPr>
        <w:pStyle w:val="DefaultText"/>
        <w:jc w:val="both"/>
        <w:rPr>
          <w:sz w:val="22"/>
          <w:szCs w:val="22"/>
          <w:lang w:val="pt-BR"/>
        </w:rPr>
      </w:pPr>
      <w:r w:rsidRPr="003873FC">
        <w:rPr>
          <w:sz w:val="22"/>
          <w:szCs w:val="22"/>
          <w:lang w:val="pt-BR"/>
        </w:rPr>
        <w:lastRenderedPageBreak/>
        <w:t>1</w:t>
      </w:r>
      <w:r w:rsidR="00062371" w:rsidRPr="003873FC">
        <w:rPr>
          <w:sz w:val="22"/>
          <w:szCs w:val="22"/>
          <w:lang w:val="pt-BR"/>
        </w:rPr>
        <w:t>8</w:t>
      </w:r>
      <w:r w:rsidRPr="003873FC">
        <w:rPr>
          <w:sz w:val="22"/>
          <w:szCs w:val="22"/>
          <w:lang w:val="pt-BR"/>
        </w:rPr>
        <w:t>.6- Dacă forţa majoră acţionează sau se estimează ca va acţiona o perioadă mai mare de 6 luni, fiecare parte va avea dreptul să notifice celeilalte</w:t>
      </w:r>
      <w:r w:rsidRPr="003873FC">
        <w:rPr>
          <w:b/>
          <w:sz w:val="22"/>
          <w:szCs w:val="22"/>
          <w:lang w:val="pt-BR"/>
        </w:rPr>
        <w:t xml:space="preserve"> </w:t>
      </w:r>
      <w:r w:rsidRPr="003873FC">
        <w:rPr>
          <w:sz w:val="22"/>
          <w:szCs w:val="22"/>
          <w:lang w:val="pt-BR"/>
        </w:rPr>
        <w:t>părţi încetarea de drept a prezentului contract, fără ca vreuna din părţi să poată pretindă celeilalte daune-interese.</w:t>
      </w:r>
    </w:p>
    <w:p w:rsidR="009F3CA4" w:rsidRPr="003873FC" w:rsidRDefault="009F3CA4" w:rsidP="00F91952">
      <w:pPr>
        <w:pStyle w:val="DefaultText"/>
        <w:jc w:val="both"/>
        <w:rPr>
          <w:b/>
          <w:i/>
          <w:sz w:val="22"/>
          <w:szCs w:val="22"/>
          <w:lang w:val="pt-BR"/>
        </w:rPr>
      </w:pPr>
    </w:p>
    <w:p w:rsidR="009F3CA4" w:rsidRPr="003873FC" w:rsidRDefault="009F3CA4" w:rsidP="00F91952">
      <w:pPr>
        <w:pStyle w:val="DefaultText"/>
        <w:jc w:val="both"/>
        <w:rPr>
          <w:b/>
          <w:i/>
          <w:sz w:val="22"/>
          <w:szCs w:val="22"/>
          <w:lang w:val="pt-BR"/>
        </w:rPr>
      </w:pPr>
      <w:r w:rsidRPr="003873FC">
        <w:rPr>
          <w:b/>
          <w:i/>
          <w:sz w:val="22"/>
          <w:szCs w:val="22"/>
          <w:lang w:val="pt-BR"/>
        </w:rPr>
        <w:t>1</w:t>
      </w:r>
      <w:r w:rsidR="00062371" w:rsidRPr="003873FC">
        <w:rPr>
          <w:b/>
          <w:i/>
          <w:sz w:val="22"/>
          <w:szCs w:val="22"/>
          <w:lang w:val="pt-BR"/>
        </w:rPr>
        <w:t>9</w:t>
      </w:r>
      <w:r w:rsidRPr="003873FC">
        <w:rPr>
          <w:b/>
          <w:i/>
          <w:sz w:val="22"/>
          <w:szCs w:val="22"/>
          <w:lang w:val="pt-BR"/>
        </w:rPr>
        <w:t>. Soluţionarea litigiilor</w:t>
      </w:r>
    </w:p>
    <w:p w:rsidR="009F3CA4" w:rsidRPr="003873FC" w:rsidRDefault="009F3CA4" w:rsidP="00F91952">
      <w:pPr>
        <w:pStyle w:val="DefaultText"/>
        <w:jc w:val="both"/>
        <w:rPr>
          <w:sz w:val="22"/>
          <w:szCs w:val="22"/>
          <w:lang w:val="pt-BR"/>
        </w:rPr>
      </w:pPr>
      <w:r w:rsidRPr="003873FC">
        <w:rPr>
          <w:sz w:val="22"/>
          <w:szCs w:val="22"/>
          <w:lang w:val="pt-BR"/>
        </w:rPr>
        <w:t>1</w:t>
      </w:r>
      <w:r w:rsidR="00062371" w:rsidRPr="003873FC">
        <w:rPr>
          <w:sz w:val="22"/>
          <w:szCs w:val="22"/>
          <w:lang w:val="pt-BR"/>
        </w:rPr>
        <w:t>9</w:t>
      </w:r>
      <w:r w:rsidRPr="003873FC">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3873FC" w:rsidRDefault="00C94175" w:rsidP="00F91952">
      <w:pPr>
        <w:jc w:val="both"/>
        <w:rPr>
          <w:sz w:val="22"/>
          <w:szCs w:val="22"/>
          <w:lang w:val="pt-BR"/>
        </w:rPr>
      </w:pPr>
      <w:r w:rsidRPr="003873FC">
        <w:rPr>
          <w:sz w:val="22"/>
          <w:szCs w:val="22"/>
          <w:lang w:val="pt-BR"/>
        </w:rPr>
        <w:t>1</w:t>
      </w:r>
      <w:r w:rsidR="00062371" w:rsidRPr="003873FC">
        <w:rPr>
          <w:sz w:val="22"/>
          <w:szCs w:val="22"/>
          <w:lang w:val="pt-BR"/>
        </w:rPr>
        <w:t>9</w:t>
      </w:r>
      <w:r w:rsidRPr="003873FC">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3873FC">
        <w:rPr>
          <w:b/>
          <w:sz w:val="22"/>
          <w:szCs w:val="22"/>
          <w:lang w:val="pt-BR"/>
        </w:rPr>
        <w:t xml:space="preserve"> de la sediul achizitorului</w:t>
      </w:r>
      <w:r w:rsidRPr="003873FC">
        <w:rPr>
          <w:sz w:val="22"/>
          <w:szCs w:val="22"/>
          <w:lang w:val="pt-BR"/>
        </w:rPr>
        <w:t xml:space="preserve"> .</w:t>
      </w:r>
    </w:p>
    <w:p w:rsidR="001834CA" w:rsidRPr="003873FC" w:rsidRDefault="001834CA" w:rsidP="00F91952">
      <w:pPr>
        <w:jc w:val="both"/>
        <w:rPr>
          <w:sz w:val="22"/>
          <w:szCs w:val="22"/>
          <w:lang w:val="pt-BR"/>
        </w:rPr>
      </w:pPr>
    </w:p>
    <w:p w:rsidR="001834CA" w:rsidRPr="003873FC" w:rsidRDefault="00062371" w:rsidP="00F91952">
      <w:pPr>
        <w:pStyle w:val="DefaultText2"/>
        <w:jc w:val="both"/>
        <w:rPr>
          <w:b/>
          <w:i/>
          <w:sz w:val="22"/>
          <w:szCs w:val="22"/>
          <w:lang w:val="es-ES"/>
        </w:rPr>
      </w:pPr>
      <w:r w:rsidRPr="003873FC">
        <w:rPr>
          <w:sz w:val="22"/>
          <w:szCs w:val="22"/>
          <w:lang w:val="es-ES"/>
        </w:rPr>
        <w:t>20</w:t>
      </w:r>
      <w:r w:rsidR="001834CA" w:rsidRPr="003873FC">
        <w:rPr>
          <w:sz w:val="22"/>
          <w:szCs w:val="22"/>
          <w:lang w:val="es-ES"/>
        </w:rPr>
        <w:t>. Cheltuieli pentru recuperarea creantei, conform</w:t>
      </w:r>
      <w:r w:rsidR="001834CA" w:rsidRPr="003873FC">
        <w:rPr>
          <w:b/>
          <w:sz w:val="22"/>
          <w:szCs w:val="22"/>
          <w:lang w:val="es-ES"/>
        </w:rPr>
        <w:t xml:space="preserve"> </w:t>
      </w:r>
      <w:r w:rsidR="001834CA" w:rsidRPr="003873FC">
        <w:rPr>
          <w:b/>
          <w:i/>
          <w:sz w:val="22"/>
          <w:szCs w:val="22"/>
          <w:lang w:val="es-ES"/>
        </w:rPr>
        <w:t>art. 9 din legea 72/2013</w:t>
      </w:r>
    </w:p>
    <w:p w:rsidR="001834CA" w:rsidRPr="003873FC" w:rsidRDefault="00062371" w:rsidP="00F91952">
      <w:pPr>
        <w:pStyle w:val="DefaultText2"/>
        <w:jc w:val="both"/>
        <w:rPr>
          <w:sz w:val="22"/>
          <w:szCs w:val="22"/>
          <w:lang w:val="es-ES"/>
        </w:rPr>
      </w:pPr>
      <w:r w:rsidRPr="003873FC">
        <w:rPr>
          <w:sz w:val="22"/>
          <w:szCs w:val="22"/>
          <w:lang w:val="es-ES"/>
        </w:rPr>
        <w:t>20</w:t>
      </w:r>
      <w:r w:rsidR="001834CA" w:rsidRPr="003873FC">
        <w:rPr>
          <w:sz w:val="22"/>
          <w:szCs w:val="22"/>
          <w:lang w:val="es-ES"/>
        </w:rPr>
        <w:t>.1. Creditorul poate pretinde daune-interese pentru toate cheltuielile facute pentru recuperarea creantei, in conditiile neexecutarii la timp a obligatiei de plata de catre debitor.</w:t>
      </w:r>
    </w:p>
    <w:p w:rsidR="001834CA" w:rsidRPr="003873FC" w:rsidRDefault="001834CA" w:rsidP="00F91952">
      <w:pPr>
        <w:jc w:val="both"/>
        <w:rPr>
          <w:sz w:val="22"/>
          <w:szCs w:val="22"/>
          <w:lang w:val="it-IT"/>
        </w:rPr>
      </w:pPr>
    </w:p>
    <w:p w:rsidR="001834CA" w:rsidRPr="003873FC" w:rsidRDefault="00B76A3F" w:rsidP="00F91952">
      <w:pPr>
        <w:jc w:val="both"/>
        <w:rPr>
          <w:sz w:val="22"/>
          <w:szCs w:val="22"/>
          <w:lang w:val="it-IT"/>
        </w:rPr>
      </w:pPr>
      <w:r w:rsidRPr="003873FC">
        <w:rPr>
          <w:sz w:val="22"/>
          <w:szCs w:val="22"/>
          <w:lang w:val="it-IT"/>
        </w:rPr>
        <w:t>2</w:t>
      </w:r>
      <w:r w:rsidR="00062371" w:rsidRPr="003873FC">
        <w:rPr>
          <w:sz w:val="22"/>
          <w:szCs w:val="22"/>
          <w:lang w:val="it-IT"/>
        </w:rPr>
        <w:t>1</w:t>
      </w:r>
      <w:r w:rsidR="001834CA" w:rsidRPr="003873FC">
        <w:rPr>
          <w:sz w:val="22"/>
          <w:szCs w:val="22"/>
          <w:lang w:val="it-IT"/>
        </w:rPr>
        <w:t xml:space="preserve">.  Daune-interese suplimentare, conform </w:t>
      </w:r>
      <w:r w:rsidR="001834CA" w:rsidRPr="003873FC">
        <w:rPr>
          <w:b/>
          <w:i/>
          <w:sz w:val="22"/>
          <w:szCs w:val="22"/>
          <w:lang w:val="it-IT"/>
        </w:rPr>
        <w:t>art. 10.1  din Legea nr.72/2013</w:t>
      </w:r>
      <w:r w:rsidR="001834CA" w:rsidRPr="003873FC">
        <w:rPr>
          <w:sz w:val="22"/>
          <w:szCs w:val="22"/>
          <w:lang w:val="it-IT"/>
        </w:rPr>
        <w:t xml:space="preserve">  </w:t>
      </w:r>
    </w:p>
    <w:p w:rsidR="00101392" w:rsidRPr="003873FC" w:rsidRDefault="00101392" w:rsidP="00F91952">
      <w:pPr>
        <w:pStyle w:val="DefaultText"/>
        <w:jc w:val="both"/>
        <w:rPr>
          <w:b/>
          <w:i/>
          <w:sz w:val="22"/>
          <w:szCs w:val="22"/>
          <w:lang w:val="pt-BR"/>
        </w:rPr>
      </w:pPr>
    </w:p>
    <w:p w:rsidR="009F3CA4" w:rsidRPr="003873FC" w:rsidRDefault="00B76A3F" w:rsidP="00F91952">
      <w:pPr>
        <w:pStyle w:val="DefaultText"/>
        <w:jc w:val="both"/>
        <w:rPr>
          <w:i/>
          <w:sz w:val="22"/>
          <w:szCs w:val="22"/>
          <w:lang w:val="pt-BR"/>
        </w:rPr>
      </w:pPr>
      <w:r w:rsidRPr="003873FC">
        <w:rPr>
          <w:b/>
          <w:i/>
          <w:sz w:val="22"/>
          <w:szCs w:val="22"/>
          <w:lang w:val="pt-BR"/>
        </w:rPr>
        <w:t>2</w:t>
      </w:r>
      <w:r w:rsidR="00062371" w:rsidRPr="003873FC">
        <w:rPr>
          <w:b/>
          <w:i/>
          <w:sz w:val="22"/>
          <w:szCs w:val="22"/>
          <w:lang w:val="pt-BR"/>
        </w:rPr>
        <w:t>2</w:t>
      </w:r>
      <w:r w:rsidR="009F3CA4" w:rsidRPr="003873FC">
        <w:rPr>
          <w:b/>
          <w:i/>
          <w:sz w:val="22"/>
          <w:szCs w:val="22"/>
          <w:lang w:val="pt-BR"/>
        </w:rPr>
        <w:t>. Limba care guvernează contractul</w:t>
      </w:r>
    </w:p>
    <w:p w:rsidR="009F3CA4" w:rsidRPr="003873FC" w:rsidRDefault="00B76A3F" w:rsidP="00F91952">
      <w:pPr>
        <w:pStyle w:val="DefaultText"/>
        <w:jc w:val="both"/>
        <w:rPr>
          <w:sz w:val="22"/>
          <w:szCs w:val="22"/>
          <w:lang w:val="pt-BR"/>
        </w:rPr>
      </w:pPr>
      <w:r w:rsidRPr="003873FC">
        <w:rPr>
          <w:sz w:val="22"/>
          <w:szCs w:val="22"/>
          <w:lang w:val="pt-BR"/>
        </w:rPr>
        <w:t>2</w:t>
      </w:r>
      <w:r w:rsidR="00062371" w:rsidRPr="003873FC">
        <w:rPr>
          <w:sz w:val="22"/>
          <w:szCs w:val="22"/>
          <w:lang w:val="pt-BR"/>
        </w:rPr>
        <w:t>2</w:t>
      </w:r>
      <w:r w:rsidR="009F3CA4" w:rsidRPr="003873FC">
        <w:rPr>
          <w:sz w:val="22"/>
          <w:szCs w:val="22"/>
          <w:lang w:val="pt-BR"/>
        </w:rPr>
        <w:t>.1 - Limba care guvernează contractul este limba română.</w:t>
      </w:r>
    </w:p>
    <w:p w:rsidR="009F3CA4" w:rsidRPr="003873FC" w:rsidRDefault="009F3CA4" w:rsidP="00F91952">
      <w:pPr>
        <w:pStyle w:val="DefaultText"/>
        <w:jc w:val="both"/>
        <w:rPr>
          <w:sz w:val="22"/>
          <w:szCs w:val="22"/>
          <w:lang w:val="pt-BR"/>
        </w:rPr>
      </w:pPr>
    </w:p>
    <w:p w:rsidR="00B76A3F" w:rsidRPr="003873FC" w:rsidRDefault="00B76A3F" w:rsidP="00F91952">
      <w:pPr>
        <w:pStyle w:val="DefaultText2"/>
        <w:rPr>
          <w:b/>
          <w:i/>
          <w:sz w:val="22"/>
          <w:szCs w:val="22"/>
          <w:lang w:val="pt-BR"/>
        </w:rPr>
      </w:pPr>
      <w:r w:rsidRPr="003873FC">
        <w:rPr>
          <w:b/>
          <w:i/>
          <w:sz w:val="22"/>
          <w:szCs w:val="22"/>
          <w:lang w:val="pt-BR"/>
        </w:rPr>
        <w:t>2</w:t>
      </w:r>
      <w:r w:rsidR="00062371" w:rsidRPr="003873FC">
        <w:rPr>
          <w:b/>
          <w:i/>
          <w:sz w:val="22"/>
          <w:szCs w:val="22"/>
          <w:lang w:val="pt-BR"/>
        </w:rPr>
        <w:t>3</w:t>
      </w:r>
      <w:r w:rsidRPr="003873FC">
        <w:rPr>
          <w:b/>
          <w:i/>
          <w:sz w:val="22"/>
          <w:szCs w:val="22"/>
          <w:lang w:val="pt-BR"/>
        </w:rPr>
        <w:t>. Comunicări</w:t>
      </w:r>
    </w:p>
    <w:p w:rsidR="00B76A3F" w:rsidRPr="003873FC" w:rsidRDefault="00B76A3F" w:rsidP="00F91952">
      <w:pPr>
        <w:pStyle w:val="DefaultText2"/>
        <w:jc w:val="both"/>
        <w:rPr>
          <w:sz w:val="22"/>
          <w:szCs w:val="22"/>
          <w:lang w:val="pt-BR"/>
        </w:rPr>
      </w:pPr>
      <w:r w:rsidRPr="003873FC">
        <w:rPr>
          <w:sz w:val="22"/>
          <w:szCs w:val="22"/>
          <w:lang w:val="pt-BR"/>
        </w:rPr>
        <w:t>2</w:t>
      </w:r>
      <w:r w:rsidR="00062371" w:rsidRPr="003873FC">
        <w:rPr>
          <w:sz w:val="22"/>
          <w:szCs w:val="22"/>
          <w:lang w:val="pt-BR"/>
        </w:rPr>
        <w:t>3</w:t>
      </w:r>
      <w:r w:rsidRPr="003873FC">
        <w:rPr>
          <w:sz w:val="22"/>
          <w:szCs w:val="22"/>
          <w:lang w:val="pt-BR"/>
        </w:rPr>
        <w:t>.1 - (1) Orice comunicare între părţi, referitoare la îndeplinirea prezentului contract, trebuie să fie transmisă în scris.</w:t>
      </w:r>
    </w:p>
    <w:p w:rsidR="00B76A3F" w:rsidRPr="003873FC" w:rsidRDefault="00B76A3F" w:rsidP="00F91952">
      <w:pPr>
        <w:pStyle w:val="DefaultText2"/>
        <w:jc w:val="both"/>
        <w:rPr>
          <w:sz w:val="22"/>
          <w:szCs w:val="22"/>
          <w:lang w:val="pt-BR"/>
        </w:rPr>
      </w:pPr>
      <w:r w:rsidRPr="003873FC">
        <w:rPr>
          <w:sz w:val="22"/>
          <w:szCs w:val="22"/>
          <w:lang w:val="pt-BR"/>
        </w:rPr>
        <w:t>(2) Orice document scris trebuie înregistrat atât în momentul transmiterii cât şi în momentul primirii.</w:t>
      </w:r>
    </w:p>
    <w:p w:rsidR="00BD5616" w:rsidRPr="003873FC" w:rsidRDefault="00B76A3F" w:rsidP="00F91952">
      <w:pPr>
        <w:pStyle w:val="DefaultText2"/>
        <w:jc w:val="both"/>
        <w:rPr>
          <w:sz w:val="22"/>
          <w:szCs w:val="22"/>
          <w:lang w:val="pt-BR"/>
        </w:rPr>
      </w:pPr>
      <w:r w:rsidRPr="003873FC">
        <w:rPr>
          <w:sz w:val="22"/>
          <w:szCs w:val="22"/>
          <w:lang w:val="pt-BR"/>
        </w:rPr>
        <w:t>2</w:t>
      </w:r>
      <w:r w:rsidR="00062371" w:rsidRPr="003873FC">
        <w:rPr>
          <w:sz w:val="22"/>
          <w:szCs w:val="22"/>
          <w:lang w:val="pt-BR"/>
        </w:rPr>
        <w:t>3</w:t>
      </w:r>
      <w:r w:rsidRPr="003873FC">
        <w:rPr>
          <w:sz w:val="22"/>
          <w:szCs w:val="22"/>
          <w:lang w:val="pt-BR"/>
        </w:rPr>
        <w:t xml:space="preserve">.2 - Comunicările între părţi se pot face şi prin telefon, telegramă, telex, fax sau e-mail </w:t>
      </w:r>
      <w:r w:rsidR="00E91D84" w:rsidRPr="003873FC">
        <w:rPr>
          <w:sz w:val="22"/>
          <w:szCs w:val="22"/>
          <w:lang w:val="pt-BR"/>
        </w:rPr>
        <w:t>.</w:t>
      </w:r>
    </w:p>
    <w:p w:rsidR="0034744B" w:rsidRPr="003873FC" w:rsidRDefault="0034744B" w:rsidP="00F91952">
      <w:pPr>
        <w:pStyle w:val="DefaultText"/>
        <w:rPr>
          <w:b/>
          <w:i/>
          <w:sz w:val="22"/>
          <w:szCs w:val="22"/>
          <w:lang w:val="pt-BR"/>
        </w:rPr>
      </w:pPr>
    </w:p>
    <w:p w:rsidR="0034744B" w:rsidRPr="003873FC" w:rsidRDefault="0034744B" w:rsidP="00F91952">
      <w:pPr>
        <w:pStyle w:val="DefaultText"/>
        <w:rPr>
          <w:i/>
          <w:sz w:val="22"/>
          <w:szCs w:val="22"/>
          <w:lang w:val="pt-BR"/>
        </w:rPr>
      </w:pPr>
      <w:r w:rsidRPr="003873FC">
        <w:rPr>
          <w:b/>
          <w:i/>
          <w:sz w:val="22"/>
          <w:szCs w:val="22"/>
          <w:lang w:val="pt-BR"/>
        </w:rPr>
        <w:t>2</w:t>
      </w:r>
      <w:r w:rsidR="00062371" w:rsidRPr="003873FC">
        <w:rPr>
          <w:b/>
          <w:i/>
          <w:sz w:val="22"/>
          <w:szCs w:val="22"/>
          <w:lang w:val="pt-BR"/>
        </w:rPr>
        <w:t>4</w:t>
      </w:r>
      <w:r w:rsidRPr="003873FC">
        <w:rPr>
          <w:b/>
          <w:i/>
          <w:sz w:val="22"/>
          <w:szCs w:val="22"/>
          <w:lang w:val="pt-BR"/>
        </w:rPr>
        <w:t>. Legea aplicabilă contractului</w:t>
      </w:r>
    </w:p>
    <w:p w:rsidR="0034744B" w:rsidRPr="003873FC" w:rsidRDefault="0034744B" w:rsidP="00F91952">
      <w:pPr>
        <w:pStyle w:val="DefaultText"/>
        <w:jc w:val="both"/>
        <w:rPr>
          <w:sz w:val="22"/>
          <w:szCs w:val="22"/>
          <w:lang w:val="pt-BR"/>
        </w:rPr>
      </w:pPr>
      <w:r w:rsidRPr="003873FC">
        <w:rPr>
          <w:sz w:val="22"/>
          <w:szCs w:val="22"/>
          <w:lang w:val="pt-BR"/>
        </w:rPr>
        <w:t>2</w:t>
      </w:r>
      <w:r w:rsidR="00062371" w:rsidRPr="003873FC">
        <w:rPr>
          <w:sz w:val="22"/>
          <w:szCs w:val="22"/>
          <w:lang w:val="pt-BR"/>
        </w:rPr>
        <w:t>4</w:t>
      </w:r>
      <w:r w:rsidRPr="003873FC">
        <w:rPr>
          <w:sz w:val="22"/>
          <w:szCs w:val="22"/>
          <w:lang w:val="pt-BR"/>
        </w:rPr>
        <w:t>.1 - Contractul va fi interpretat conform legilor din România.</w:t>
      </w:r>
    </w:p>
    <w:p w:rsidR="0034744B" w:rsidRPr="003873FC" w:rsidRDefault="0034744B" w:rsidP="00F91952">
      <w:pPr>
        <w:pStyle w:val="DefaultText"/>
        <w:ind w:firstLine="900"/>
        <w:jc w:val="both"/>
        <w:rPr>
          <w:sz w:val="22"/>
          <w:szCs w:val="22"/>
          <w:lang w:val="pt-BR"/>
        </w:rPr>
      </w:pPr>
      <w:r w:rsidRPr="003873FC">
        <w:rPr>
          <w:sz w:val="22"/>
          <w:szCs w:val="22"/>
          <w:lang w:val="pt-BR"/>
        </w:rPr>
        <w:t xml:space="preserve">Prevederile contractului pot fi completate cu prevederile Codului Civil. </w:t>
      </w:r>
    </w:p>
    <w:p w:rsidR="0034744B" w:rsidRPr="003873FC" w:rsidRDefault="0034744B" w:rsidP="00F91952">
      <w:pPr>
        <w:pStyle w:val="DefaultText"/>
        <w:ind w:firstLine="900"/>
        <w:jc w:val="both"/>
        <w:rPr>
          <w:sz w:val="22"/>
          <w:szCs w:val="22"/>
          <w:lang w:val="pt-BR"/>
        </w:rPr>
      </w:pPr>
      <w:r w:rsidRPr="003873FC">
        <w:rPr>
          <w:sz w:val="22"/>
          <w:szCs w:val="22"/>
          <w:lang w:val="pt-BR"/>
        </w:rPr>
        <w:t>Prevederile care nu au obiect, se consideră neaplicabile.</w:t>
      </w:r>
    </w:p>
    <w:p w:rsidR="0034744B" w:rsidRPr="003873FC" w:rsidRDefault="0034744B" w:rsidP="00F91952">
      <w:pPr>
        <w:pStyle w:val="DefaultText"/>
        <w:ind w:firstLine="900"/>
        <w:jc w:val="both"/>
        <w:rPr>
          <w:sz w:val="22"/>
          <w:szCs w:val="22"/>
          <w:lang w:val="pt-BR"/>
        </w:rPr>
      </w:pPr>
      <w:r w:rsidRPr="003873FC">
        <w:rPr>
          <w:sz w:val="22"/>
          <w:szCs w:val="22"/>
          <w:lang w:val="pt-BR"/>
        </w:rPr>
        <w:t xml:space="preserve">Părţile au înteles să încheie azi .......................... prezentul contract în 2 (două) exemplare, câte unul pentru fiecare parte. </w:t>
      </w:r>
    </w:p>
    <w:p w:rsidR="0034744B" w:rsidRPr="003873FC" w:rsidRDefault="0034744B" w:rsidP="00F91952">
      <w:pPr>
        <w:pStyle w:val="DefaultText"/>
        <w:jc w:val="both"/>
        <w:rPr>
          <w:sz w:val="22"/>
          <w:szCs w:val="22"/>
          <w:lang w:val="pt-BR"/>
        </w:rPr>
      </w:pPr>
    </w:p>
    <w:p w:rsidR="0034744B" w:rsidRPr="003873FC" w:rsidRDefault="0034744B" w:rsidP="00F91952">
      <w:pPr>
        <w:pStyle w:val="DefaultText"/>
        <w:jc w:val="both"/>
        <w:rPr>
          <w:sz w:val="22"/>
          <w:szCs w:val="22"/>
          <w:lang w:val="pt-BR"/>
        </w:rPr>
      </w:pPr>
      <w:r w:rsidRPr="003873FC">
        <w:rPr>
          <w:sz w:val="22"/>
          <w:szCs w:val="22"/>
          <w:lang w:val="pt-BR"/>
        </w:rPr>
        <w:t xml:space="preserve"> </w:t>
      </w:r>
      <w:r w:rsidRPr="003873FC">
        <w:rPr>
          <w:sz w:val="22"/>
          <w:szCs w:val="22"/>
          <w:lang w:val="pt-BR"/>
        </w:rPr>
        <w:tab/>
      </w:r>
      <w:r w:rsidR="009E4238" w:rsidRPr="003873FC">
        <w:rPr>
          <w:sz w:val="22"/>
          <w:szCs w:val="22"/>
          <w:lang w:val="pt-BR"/>
        </w:rPr>
        <w:t xml:space="preserve">    </w:t>
      </w:r>
      <w:r w:rsidRPr="003873FC">
        <w:rPr>
          <w:sz w:val="22"/>
          <w:szCs w:val="22"/>
          <w:lang w:val="pt-BR"/>
        </w:rPr>
        <w:t>Achizitor,</w:t>
      </w:r>
      <w:r w:rsidRPr="003873FC">
        <w:rPr>
          <w:sz w:val="22"/>
          <w:szCs w:val="22"/>
          <w:lang w:val="pt-BR"/>
        </w:rPr>
        <w:tab/>
      </w:r>
      <w:r w:rsidRPr="003873FC">
        <w:rPr>
          <w:sz w:val="22"/>
          <w:szCs w:val="22"/>
          <w:lang w:val="pt-BR"/>
        </w:rPr>
        <w:tab/>
      </w:r>
      <w:r w:rsidRPr="003873FC">
        <w:rPr>
          <w:sz w:val="22"/>
          <w:szCs w:val="22"/>
          <w:lang w:val="pt-BR"/>
        </w:rPr>
        <w:tab/>
      </w:r>
      <w:r w:rsidRPr="003873FC">
        <w:rPr>
          <w:sz w:val="22"/>
          <w:szCs w:val="22"/>
          <w:lang w:val="pt-BR"/>
        </w:rPr>
        <w:tab/>
      </w:r>
      <w:r w:rsidRPr="003873FC">
        <w:rPr>
          <w:sz w:val="22"/>
          <w:szCs w:val="22"/>
          <w:lang w:val="pt-BR"/>
        </w:rPr>
        <w:tab/>
      </w:r>
      <w:r w:rsidRPr="003873FC">
        <w:rPr>
          <w:sz w:val="22"/>
          <w:szCs w:val="22"/>
          <w:lang w:val="pt-BR"/>
        </w:rPr>
        <w:tab/>
      </w:r>
      <w:r w:rsidRPr="003873FC">
        <w:rPr>
          <w:sz w:val="22"/>
          <w:szCs w:val="22"/>
          <w:lang w:val="pt-BR"/>
        </w:rPr>
        <w:tab/>
      </w:r>
      <w:r w:rsidR="009E4238" w:rsidRPr="003873FC">
        <w:rPr>
          <w:sz w:val="22"/>
          <w:szCs w:val="22"/>
          <w:lang w:val="pt-BR"/>
        </w:rPr>
        <w:t xml:space="preserve">          </w:t>
      </w:r>
      <w:r w:rsidR="003721CA" w:rsidRPr="003873FC">
        <w:rPr>
          <w:sz w:val="22"/>
          <w:szCs w:val="22"/>
          <w:lang w:val="pt-BR"/>
        </w:rPr>
        <w:t xml:space="preserve">   </w:t>
      </w:r>
      <w:r w:rsidRPr="003873FC">
        <w:rPr>
          <w:sz w:val="22"/>
          <w:szCs w:val="22"/>
          <w:lang w:val="pt-BR"/>
        </w:rPr>
        <w:t>Prestator,</w:t>
      </w:r>
    </w:p>
    <w:p w:rsidR="00F3795A" w:rsidRDefault="009E4238" w:rsidP="00D77C59">
      <w:pPr>
        <w:rPr>
          <w:b/>
          <w:sz w:val="22"/>
          <w:szCs w:val="22"/>
          <w:lang w:val="it-IT"/>
        </w:rPr>
      </w:pPr>
      <w:r w:rsidRPr="003873FC">
        <w:rPr>
          <w:sz w:val="22"/>
          <w:szCs w:val="22"/>
          <w:lang w:val="pt-BR" w:eastAsia="ro-RO"/>
        </w:rPr>
        <w:t xml:space="preserve">       </w:t>
      </w:r>
      <w:r w:rsidRPr="003873FC">
        <w:rPr>
          <w:b/>
          <w:sz w:val="22"/>
          <w:szCs w:val="22"/>
          <w:lang w:val="pt-BR" w:eastAsia="ro-RO"/>
        </w:rPr>
        <w:t xml:space="preserve">Municipiul Piatra Neamt  </w:t>
      </w:r>
      <w:r w:rsidRPr="003873FC">
        <w:rPr>
          <w:sz w:val="22"/>
          <w:szCs w:val="22"/>
          <w:lang w:val="pt-BR" w:eastAsia="ro-RO"/>
        </w:rPr>
        <w:t xml:space="preserve">                                            </w:t>
      </w:r>
      <w:r w:rsidR="006117ED" w:rsidRPr="003873FC">
        <w:rPr>
          <w:sz w:val="22"/>
          <w:szCs w:val="22"/>
          <w:lang w:val="pt-BR" w:eastAsia="ro-RO"/>
        </w:rPr>
        <w:t xml:space="preserve"> </w:t>
      </w:r>
      <w:r w:rsidR="00AA4307" w:rsidRPr="003873FC">
        <w:rPr>
          <w:sz w:val="22"/>
          <w:szCs w:val="22"/>
          <w:lang w:val="pt-BR" w:eastAsia="ro-RO"/>
        </w:rPr>
        <w:t xml:space="preserve">  </w:t>
      </w:r>
      <w:r w:rsidR="006117ED" w:rsidRPr="003873FC">
        <w:rPr>
          <w:sz w:val="22"/>
          <w:szCs w:val="22"/>
          <w:lang w:val="pt-BR" w:eastAsia="ro-RO"/>
        </w:rPr>
        <w:t xml:space="preserve"> </w:t>
      </w:r>
      <w:r w:rsidRPr="003873FC">
        <w:rPr>
          <w:sz w:val="22"/>
          <w:szCs w:val="22"/>
          <w:lang w:val="pt-BR" w:eastAsia="ro-RO"/>
        </w:rPr>
        <w:t xml:space="preserve">  </w:t>
      </w:r>
      <w:r w:rsidR="00AA4307" w:rsidRPr="003873FC">
        <w:rPr>
          <w:b/>
          <w:sz w:val="22"/>
          <w:szCs w:val="22"/>
          <w:lang w:val="it-IT"/>
        </w:rPr>
        <w:t xml:space="preserve"> </w:t>
      </w:r>
      <w:r w:rsidR="00582592">
        <w:rPr>
          <w:b/>
          <w:sz w:val="22"/>
          <w:szCs w:val="22"/>
          <w:lang w:val="it-IT"/>
        </w:rPr>
        <w:t xml:space="preserve">                            .............</w:t>
      </w:r>
      <w:r w:rsidR="00D77C59" w:rsidRPr="003873FC">
        <w:rPr>
          <w:b/>
          <w:sz w:val="22"/>
          <w:szCs w:val="22"/>
          <w:lang w:val="it-IT"/>
        </w:rPr>
        <w:t xml:space="preserve">      </w:t>
      </w:r>
    </w:p>
    <w:p w:rsidR="00F3795A" w:rsidRPr="003873FC" w:rsidRDefault="00D77C59" w:rsidP="00D77C59">
      <w:pPr>
        <w:rPr>
          <w:b/>
          <w:sz w:val="22"/>
          <w:szCs w:val="22"/>
          <w:lang w:val="it-IT"/>
        </w:rPr>
      </w:pPr>
      <w:r w:rsidRPr="003873FC">
        <w:rPr>
          <w:b/>
          <w:sz w:val="22"/>
          <w:szCs w:val="22"/>
          <w:lang w:val="it-IT"/>
        </w:rPr>
        <w:t xml:space="preserve">      </w:t>
      </w:r>
    </w:p>
    <w:sectPr w:rsidR="00F3795A" w:rsidRPr="003873FC" w:rsidSect="0048665F">
      <w:pgSz w:w="11906" w:h="16838"/>
      <w:pgMar w:top="426" w:right="70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B8" w:rsidRDefault="005542B8">
      <w:r>
        <w:separator/>
      </w:r>
    </w:p>
  </w:endnote>
  <w:endnote w:type="continuationSeparator" w:id="0">
    <w:p w:rsidR="005542B8" w:rsidRDefault="0055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B8" w:rsidRDefault="005542B8">
      <w:r>
        <w:separator/>
      </w:r>
    </w:p>
  </w:footnote>
  <w:footnote w:type="continuationSeparator" w:id="0">
    <w:p w:rsidR="005542B8" w:rsidRDefault="005542B8">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21E9F"/>
    <w:multiLevelType w:val="multilevel"/>
    <w:tmpl w:val="869226B6"/>
    <w:lvl w:ilvl="0">
      <w:start w:val="1"/>
      <w:numFmt w:val="lowerLetter"/>
      <w:lvlText w:val="%1)"/>
      <w:lvlJc w:val="left"/>
      <w:pPr>
        <w:tabs>
          <w:tab w:val="left" w:pos="216"/>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7983335"/>
    <w:multiLevelType w:val="multilevel"/>
    <w:tmpl w:val="8A44E90A"/>
    <w:lvl w:ilvl="0">
      <w:start w:val="1"/>
      <w:numFmt w:val="bullet"/>
      <w:lvlText w:val="o"/>
      <w:lvlJc w:val="left"/>
      <w:pPr>
        <w:tabs>
          <w:tab w:val="left" w:pos="432"/>
        </w:tabs>
        <w:ind w:left="720"/>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AC4268E"/>
    <w:multiLevelType w:val="hybridMultilevel"/>
    <w:tmpl w:val="1024AFF8"/>
    <w:lvl w:ilvl="0" w:tplc="0C9ACB7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E08531F"/>
    <w:multiLevelType w:val="hybridMultilevel"/>
    <w:tmpl w:val="645EC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9C50151"/>
    <w:multiLevelType w:val="hybridMultilevel"/>
    <w:tmpl w:val="3C18BEE2"/>
    <w:lvl w:ilvl="0" w:tplc="3110BA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97782"/>
    <w:multiLevelType w:val="hybridMultilevel"/>
    <w:tmpl w:val="F0DE36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0448F8"/>
    <w:multiLevelType w:val="multilevel"/>
    <w:tmpl w:val="192AC7EA"/>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9C1AEE"/>
    <w:multiLevelType w:val="multilevel"/>
    <w:tmpl w:val="8B8AA11A"/>
    <w:lvl w:ilvl="0">
      <w:start w:val="1"/>
      <w:numFmt w:val="bullet"/>
      <w:lvlText w:val="o"/>
      <w:lvlJc w:val="left"/>
      <w:pPr>
        <w:tabs>
          <w:tab w:val="left" w:pos="432"/>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FE1763"/>
    <w:multiLevelType w:val="hybridMultilevel"/>
    <w:tmpl w:val="F04E71C2"/>
    <w:lvl w:ilvl="0" w:tplc="DE54D24A">
      <w:start w:val="8"/>
      <w:numFmt w:val="bullet"/>
      <w:lvlText w:val="-"/>
      <w:lvlJc w:val="left"/>
      <w:pPr>
        <w:ind w:left="720" w:hanging="360"/>
      </w:pPr>
      <w:rPr>
        <w:rFonts w:ascii="Garamond" w:eastAsia="Garamond"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4"/>
  </w:num>
  <w:num w:numId="5">
    <w:abstractNumId w:val="9"/>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2"/>
  </w:num>
  <w:num w:numId="16">
    <w:abstractNumId w:val="16"/>
  </w:num>
  <w:num w:numId="17">
    <w:abstractNumId w:val="21"/>
  </w:num>
  <w:num w:numId="18">
    <w:abstractNumId w:val="23"/>
  </w:num>
  <w:num w:numId="19">
    <w:abstractNumId w:val="22"/>
  </w:num>
  <w:num w:numId="20">
    <w:abstractNumId w:val="14"/>
  </w:num>
  <w:num w:numId="21">
    <w:abstractNumId w:val="19"/>
  </w:num>
  <w:num w:numId="22">
    <w:abstractNumId w:val="7"/>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13BD9"/>
    <w:rsid w:val="00031B68"/>
    <w:rsid w:val="00036EE0"/>
    <w:rsid w:val="00050683"/>
    <w:rsid w:val="00057F08"/>
    <w:rsid w:val="00062371"/>
    <w:rsid w:val="00064A31"/>
    <w:rsid w:val="00067372"/>
    <w:rsid w:val="00077FEF"/>
    <w:rsid w:val="00081C56"/>
    <w:rsid w:val="0008360C"/>
    <w:rsid w:val="00086ABE"/>
    <w:rsid w:val="000907E0"/>
    <w:rsid w:val="000A5C04"/>
    <w:rsid w:val="000B001F"/>
    <w:rsid w:val="000B6EA4"/>
    <w:rsid w:val="000B73CE"/>
    <w:rsid w:val="000C2E62"/>
    <w:rsid w:val="000D1F98"/>
    <w:rsid w:val="000D675B"/>
    <w:rsid w:val="000D74F0"/>
    <w:rsid w:val="000F1867"/>
    <w:rsid w:val="00101392"/>
    <w:rsid w:val="00103D01"/>
    <w:rsid w:val="001225EF"/>
    <w:rsid w:val="00133EA9"/>
    <w:rsid w:val="001571F8"/>
    <w:rsid w:val="00177178"/>
    <w:rsid w:val="001834CA"/>
    <w:rsid w:val="00193BC2"/>
    <w:rsid w:val="00195B0A"/>
    <w:rsid w:val="00197484"/>
    <w:rsid w:val="001B65CA"/>
    <w:rsid w:val="001B6D87"/>
    <w:rsid w:val="001B7C32"/>
    <w:rsid w:val="001C0665"/>
    <w:rsid w:val="001C1124"/>
    <w:rsid w:val="001C1FF6"/>
    <w:rsid w:val="001C2AAB"/>
    <w:rsid w:val="001C371B"/>
    <w:rsid w:val="001D478A"/>
    <w:rsid w:val="001D7007"/>
    <w:rsid w:val="001E0C85"/>
    <w:rsid w:val="002108BC"/>
    <w:rsid w:val="00211F43"/>
    <w:rsid w:val="002129A8"/>
    <w:rsid w:val="002206F8"/>
    <w:rsid w:val="00247EC7"/>
    <w:rsid w:val="00253132"/>
    <w:rsid w:val="0025575C"/>
    <w:rsid w:val="00264C31"/>
    <w:rsid w:val="002775FE"/>
    <w:rsid w:val="00291643"/>
    <w:rsid w:val="0029451B"/>
    <w:rsid w:val="002A59AE"/>
    <w:rsid w:val="002B0E8A"/>
    <w:rsid w:val="002C22EE"/>
    <w:rsid w:val="002D106B"/>
    <w:rsid w:val="002E1464"/>
    <w:rsid w:val="002F12C9"/>
    <w:rsid w:val="00303A42"/>
    <w:rsid w:val="0030407F"/>
    <w:rsid w:val="00314EF4"/>
    <w:rsid w:val="003170C1"/>
    <w:rsid w:val="003263E1"/>
    <w:rsid w:val="00327505"/>
    <w:rsid w:val="00333687"/>
    <w:rsid w:val="00342A6A"/>
    <w:rsid w:val="0034744B"/>
    <w:rsid w:val="00355680"/>
    <w:rsid w:val="00356B8D"/>
    <w:rsid w:val="003721CA"/>
    <w:rsid w:val="003873FC"/>
    <w:rsid w:val="003A77AB"/>
    <w:rsid w:val="003B2BE8"/>
    <w:rsid w:val="003C02B9"/>
    <w:rsid w:val="003F1D49"/>
    <w:rsid w:val="003F5372"/>
    <w:rsid w:val="004103D4"/>
    <w:rsid w:val="004173C4"/>
    <w:rsid w:val="00444905"/>
    <w:rsid w:val="00446B54"/>
    <w:rsid w:val="004520DB"/>
    <w:rsid w:val="00461B1F"/>
    <w:rsid w:val="004653DA"/>
    <w:rsid w:val="00472264"/>
    <w:rsid w:val="0048665F"/>
    <w:rsid w:val="00495A73"/>
    <w:rsid w:val="004A2287"/>
    <w:rsid w:val="004A4DAF"/>
    <w:rsid w:val="004B62F6"/>
    <w:rsid w:val="004D4C3D"/>
    <w:rsid w:val="004E6167"/>
    <w:rsid w:val="005113F5"/>
    <w:rsid w:val="00546DBD"/>
    <w:rsid w:val="005542B8"/>
    <w:rsid w:val="00555213"/>
    <w:rsid w:val="00556F57"/>
    <w:rsid w:val="005746CE"/>
    <w:rsid w:val="00580551"/>
    <w:rsid w:val="00582592"/>
    <w:rsid w:val="00593437"/>
    <w:rsid w:val="005A7CC2"/>
    <w:rsid w:val="005C2B2A"/>
    <w:rsid w:val="005C5B81"/>
    <w:rsid w:val="005D3A32"/>
    <w:rsid w:val="005D5A7F"/>
    <w:rsid w:val="005F4F3F"/>
    <w:rsid w:val="00601F87"/>
    <w:rsid w:val="00607320"/>
    <w:rsid w:val="006117ED"/>
    <w:rsid w:val="00612FD4"/>
    <w:rsid w:val="00616EFD"/>
    <w:rsid w:val="00637CCF"/>
    <w:rsid w:val="0065759C"/>
    <w:rsid w:val="0066176E"/>
    <w:rsid w:val="00673A80"/>
    <w:rsid w:val="00677FA5"/>
    <w:rsid w:val="0068283D"/>
    <w:rsid w:val="00691CE7"/>
    <w:rsid w:val="006A6FC4"/>
    <w:rsid w:val="006B39D2"/>
    <w:rsid w:val="006B5B9B"/>
    <w:rsid w:val="006B5BB0"/>
    <w:rsid w:val="006C3D33"/>
    <w:rsid w:val="007143C2"/>
    <w:rsid w:val="00720511"/>
    <w:rsid w:val="00721CC1"/>
    <w:rsid w:val="00743048"/>
    <w:rsid w:val="00765011"/>
    <w:rsid w:val="00772498"/>
    <w:rsid w:val="00781DF4"/>
    <w:rsid w:val="007A0040"/>
    <w:rsid w:val="007B4E6F"/>
    <w:rsid w:val="007D5562"/>
    <w:rsid w:val="007E3520"/>
    <w:rsid w:val="0081006E"/>
    <w:rsid w:val="008149BD"/>
    <w:rsid w:val="00836612"/>
    <w:rsid w:val="0084161E"/>
    <w:rsid w:val="008515EE"/>
    <w:rsid w:val="00866CB5"/>
    <w:rsid w:val="0087004A"/>
    <w:rsid w:val="00876DF2"/>
    <w:rsid w:val="00881C01"/>
    <w:rsid w:val="008845B2"/>
    <w:rsid w:val="00886EBA"/>
    <w:rsid w:val="00897864"/>
    <w:rsid w:val="008A309F"/>
    <w:rsid w:val="008B3571"/>
    <w:rsid w:val="008C5EC8"/>
    <w:rsid w:val="008D0D89"/>
    <w:rsid w:val="008D18FD"/>
    <w:rsid w:val="008D3805"/>
    <w:rsid w:val="008F0A81"/>
    <w:rsid w:val="008F3139"/>
    <w:rsid w:val="009264E4"/>
    <w:rsid w:val="0093585E"/>
    <w:rsid w:val="00945FB8"/>
    <w:rsid w:val="00967FE6"/>
    <w:rsid w:val="00973332"/>
    <w:rsid w:val="009973B6"/>
    <w:rsid w:val="009B3C28"/>
    <w:rsid w:val="009B54C5"/>
    <w:rsid w:val="009B67B9"/>
    <w:rsid w:val="009C1CEB"/>
    <w:rsid w:val="009C52FA"/>
    <w:rsid w:val="009D61EA"/>
    <w:rsid w:val="009E4238"/>
    <w:rsid w:val="009F3CA4"/>
    <w:rsid w:val="009F7995"/>
    <w:rsid w:val="00A07E19"/>
    <w:rsid w:val="00A16F4E"/>
    <w:rsid w:val="00A20D48"/>
    <w:rsid w:val="00A342A4"/>
    <w:rsid w:val="00A50DE9"/>
    <w:rsid w:val="00A5470F"/>
    <w:rsid w:val="00A6554B"/>
    <w:rsid w:val="00A73400"/>
    <w:rsid w:val="00A76C12"/>
    <w:rsid w:val="00A86BAE"/>
    <w:rsid w:val="00A97416"/>
    <w:rsid w:val="00AA4307"/>
    <w:rsid w:val="00AB1FD3"/>
    <w:rsid w:val="00AD0835"/>
    <w:rsid w:val="00AE09E1"/>
    <w:rsid w:val="00AE22CC"/>
    <w:rsid w:val="00AE3363"/>
    <w:rsid w:val="00B007C4"/>
    <w:rsid w:val="00B06E95"/>
    <w:rsid w:val="00B11E0C"/>
    <w:rsid w:val="00B12C88"/>
    <w:rsid w:val="00B22334"/>
    <w:rsid w:val="00B261B0"/>
    <w:rsid w:val="00B3168D"/>
    <w:rsid w:val="00B37D91"/>
    <w:rsid w:val="00B52648"/>
    <w:rsid w:val="00B65AE7"/>
    <w:rsid w:val="00B7132C"/>
    <w:rsid w:val="00B76A3F"/>
    <w:rsid w:val="00B8561D"/>
    <w:rsid w:val="00B86C8E"/>
    <w:rsid w:val="00B93BA1"/>
    <w:rsid w:val="00BA7CC8"/>
    <w:rsid w:val="00BB179E"/>
    <w:rsid w:val="00BC25C1"/>
    <w:rsid w:val="00BC4AAB"/>
    <w:rsid w:val="00BD0E48"/>
    <w:rsid w:val="00BD13B8"/>
    <w:rsid w:val="00BD3450"/>
    <w:rsid w:val="00BD53BE"/>
    <w:rsid w:val="00BD5616"/>
    <w:rsid w:val="00BD74BE"/>
    <w:rsid w:val="00BE251A"/>
    <w:rsid w:val="00BE52A9"/>
    <w:rsid w:val="00BE5951"/>
    <w:rsid w:val="00C11FE2"/>
    <w:rsid w:val="00C14D65"/>
    <w:rsid w:val="00C15479"/>
    <w:rsid w:val="00C15C3E"/>
    <w:rsid w:val="00C162B5"/>
    <w:rsid w:val="00C17920"/>
    <w:rsid w:val="00C3249C"/>
    <w:rsid w:val="00C555DC"/>
    <w:rsid w:val="00C64990"/>
    <w:rsid w:val="00C70580"/>
    <w:rsid w:val="00C7140D"/>
    <w:rsid w:val="00C73937"/>
    <w:rsid w:val="00C74459"/>
    <w:rsid w:val="00C82044"/>
    <w:rsid w:val="00C82FE4"/>
    <w:rsid w:val="00C92F6D"/>
    <w:rsid w:val="00C94175"/>
    <w:rsid w:val="00CA57E8"/>
    <w:rsid w:val="00CA60AE"/>
    <w:rsid w:val="00CB3803"/>
    <w:rsid w:val="00CB64C9"/>
    <w:rsid w:val="00CC315E"/>
    <w:rsid w:val="00CD3F97"/>
    <w:rsid w:val="00D00589"/>
    <w:rsid w:val="00D13DE4"/>
    <w:rsid w:val="00D20300"/>
    <w:rsid w:val="00D2315D"/>
    <w:rsid w:val="00D27E4F"/>
    <w:rsid w:val="00D30AF1"/>
    <w:rsid w:val="00D419CF"/>
    <w:rsid w:val="00D52790"/>
    <w:rsid w:val="00D621D5"/>
    <w:rsid w:val="00D77C59"/>
    <w:rsid w:val="00D85391"/>
    <w:rsid w:val="00D917C4"/>
    <w:rsid w:val="00DB44E2"/>
    <w:rsid w:val="00E11B43"/>
    <w:rsid w:val="00E1484D"/>
    <w:rsid w:val="00E26C96"/>
    <w:rsid w:val="00E455F4"/>
    <w:rsid w:val="00E51276"/>
    <w:rsid w:val="00E53C2D"/>
    <w:rsid w:val="00E716A2"/>
    <w:rsid w:val="00E730FB"/>
    <w:rsid w:val="00E80662"/>
    <w:rsid w:val="00E91D84"/>
    <w:rsid w:val="00EA1595"/>
    <w:rsid w:val="00EA540A"/>
    <w:rsid w:val="00EB2374"/>
    <w:rsid w:val="00EC5031"/>
    <w:rsid w:val="00EC7706"/>
    <w:rsid w:val="00ED2079"/>
    <w:rsid w:val="00ED4B5D"/>
    <w:rsid w:val="00ED544B"/>
    <w:rsid w:val="00ED6057"/>
    <w:rsid w:val="00EE17CD"/>
    <w:rsid w:val="00EF5217"/>
    <w:rsid w:val="00EF6D22"/>
    <w:rsid w:val="00F046DC"/>
    <w:rsid w:val="00F15BC5"/>
    <w:rsid w:val="00F27D31"/>
    <w:rsid w:val="00F32E12"/>
    <w:rsid w:val="00F3795A"/>
    <w:rsid w:val="00F573C0"/>
    <w:rsid w:val="00F732B4"/>
    <w:rsid w:val="00F8445D"/>
    <w:rsid w:val="00F86B0B"/>
    <w:rsid w:val="00F91952"/>
    <w:rsid w:val="00F92C4F"/>
    <w:rsid w:val="00FA2076"/>
    <w:rsid w:val="00FA23AF"/>
    <w:rsid w:val="00FA4E49"/>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Listparagraf">
    <w:name w:val="List Paragraph"/>
    <w:basedOn w:val="Normal"/>
    <w:uiPriority w:val="34"/>
    <w:qFormat/>
    <w:rsid w:val="00F15BC5"/>
    <w:pPr>
      <w:ind w:left="720"/>
      <w:contextualSpacing/>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067372"/>
    <w:rPr>
      <w:rFonts w:ascii="Calibri" w:eastAsia="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Fontdeparagrafimplicit"/>
    <w:uiPriority w:val="99"/>
    <w:rsid w:val="00B86C8E"/>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5</Pages>
  <Words>3089</Words>
  <Characters>17919</Characters>
  <Application>Microsoft Office Word</Application>
  <DocSecurity>0</DocSecurity>
  <Lines>149</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108</cp:revision>
  <cp:lastPrinted>2017-05-29T06:01:00Z</cp:lastPrinted>
  <dcterms:created xsi:type="dcterms:W3CDTF">2012-08-10T10:28:00Z</dcterms:created>
  <dcterms:modified xsi:type="dcterms:W3CDTF">2021-05-25T09:24:00Z</dcterms:modified>
</cp:coreProperties>
</file>