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p w:rsidR="004B1F5C" w:rsidRDefault="004B1F5C" w:rsidP="004B1F5C"/>
    <w:tbl>
      <w:tblPr>
        <w:tblW w:w="0" w:type="auto"/>
        <w:tblInd w:w="108" w:type="dxa"/>
        <w:tblLook w:val="01E0"/>
      </w:tblPr>
      <w:tblGrid>
        <w:gridCol w:w="4428"/>
        <w:gridCol w:w="4860"/>
      </w:tblGrid>
      <w:tr w:rsidR="004B1F5C" w:rsidRPr="00E84FD8" w:rsidTr="00AC784A">
        <w:tc>
          <w:tcPr>
            <w:tcW w:w="4428" w:type="dxa"/>
          </w:tcPr>
          <w:p w:rsidR="004B1F5C" w:rsidRPr="00947D95" w:rsidRDefault="004B1F5C" w:rsidP="00AC784A">
            <w:pPr>
              <w:jc w:val="both"/>
              <w:rPr>
                <w:lang w:val="en-US"/>
              </w:rPr>
            </w:pPr>
            <w:r w:rsidRPr="00947D95">
              <w:rPr>
                <w:lang w:val="en-US"/>
              </w:rPr>
              <w:t>OPERATORUL ECONOMIC</w:t>
            </w:r>
          </w:p>
          <w:p w:rsidR="004B1F5C" w:rsidRPr="00947D95" w:rsidRDefault="004B1F5C" w:rsidP="00AC784A">
            <w:pPr>
              <w:jc w:val="both"/>
              <w:rPr>
                <w:lang w:val="en-US"/>
              </w:rPr>
            </w:pPr>
          </w:p>
        </w:tc>
        <w:tc>
          <w:tcPr>
            <w:tcW w:w="4860" w:type="dxa"/>
          </w:tcPr>
          <w:p w:rsidR="004B1F5C" w:rsidRPr="00587D6D" w:rsidRDefault="004B1F5C" w:rsidP="00AC784A">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4B1F5C" w:rsidRPr="00587D6D" w:rsidRDefault="004B1F5C" w:rsidP="004B1F5C">
      <w:pPr>
        <w:jc w:val="both"/>
        <w:rPr>
          <w:lang w:val="it-IT"/>
        </w:rPr>
      </w:pPr>
      <w:r>
        <w:rPr>
          <w:lang w:val="it-IT"/>
        </w:rPr>
        <w:t>Nr. _________data__________</w:t>
      </w:r>
    </w:p>
    <w:p w:rsidR="004B1F5C" w:rsidRDefault="004B1F5C" w:rsidP="004B1F5C">
      <w:pPr>
        <w:jc w:val="both"/>
        <w:rPr>
          <w:lang w:val="it-IT"/>
        </w:rPr>
      </w:pPr>
    </w:p>
    <w:p w:rsidR="004B1F5C" w:rsidRDefault="004B1F5C" w:rsidP="004B1F5C">
      <w:pPr>
        <w:jc w:val="both"/>
        <w:rPr>
          <w:lang w:val="it-IT"/>
        </w:rPr>
      </w:pPr>
    </w:p>
    <w:p w:rsidR="004B1F5C" w:rsidRDefault="004B1F5C" w:rsidP="004B1F5C">
      <w:pPr>
        <w:jc w:val="both"/>
        <w:rPr>
          <w:lang w:val="it-IT"/>
        </w:rPr>
      </w:pPr>
    </w:p>
    <w:p w:rsidR="004B1F5C" w:rsidRPr="00587D6D" w:rsidRDefault="004B1F5C" w:rsidP="004B1F5C">
      <w:pPr>
        <w:jc w:val="both"/>
        <w:rPr>
          <w:lang w:val="it-IT"/>
        </w:rPr>
      </w:pPr>
    </w:p>
    <w:p w:rsidR="004B1F5C" w:rsidRPr="00587D6D" w:rsidRDefault="004B1F5C" w:rsidP="004B1F5C">
      <w:pPr>
        <w:jc w:val="center"/>
        <w:rPr>
          <w:b/>
          <w:lang w:val="it-IT"/>
        </w:rPr>
      </w:pPr>
      <w:r w:rsidRPr="00587D6D">
        <w:rPr>
          <w:b/>
          <w:lang w:val="it-IT"/>
        </w:rPr>
        <w:t>SCRISOARE DE ÎNAINTARE</w:t>
      </w:r>
    </w:p>
    <w:p w:rsidR="004B1F5C" w:rsidRPr="00587D6D" w:rsidRDefault="004B1F5C" w:rsidP="004B1F5C">
      <w:pPr>
        <w:jc w:val="center"/>
        <w:rPr>
          <w:lang w:val="it-IT"/>
        </w:rPr>
      </w:pPr>
    </w:p>
    <w:p w:rsidR="004B1F5C" w:rsidRPr="00587D6D" w:rsidRDefault="004B1F5C" w:rsidP="004B1F5C">
      <w:pPr>
        <w:jc w:val="center"/>
        <w:rPr>
          <w:lang w:val="it-IT"/>
        </w:rPr>
      </w:pPr>
    </w:p>
    <w:p w:rsidR="004B1F5C" w:rsidRPr="00587D6D" w:rsidRDefault="004B1F5C" w:rsidP="004B1F5C">
      <w:pPr>
        <w:jc w:val="center"/>
        <w:rPr>
          <w:lang w:val="it-IT"/>
        </w:rPr>
      </w:pPr>
      <w:r w:rsidRPr="00587D6D">
        <w:rPr>
          <w:lang w:val="it-IT"/>
        </w:rPr>
        <w:t>Către Municipiul Piatra Neamţ</w:t>
      </w:r>
    </w:p>
    <w:p w:rsidR="004B1F5C" w:rsidRPr="00587D6D" w:rsidRDefault="004B1F5C" w:rsidP="004B1F5C">
      <w:pPr>
        <w:jc w:val="center"/>
        <w:rPr>
          <w:i/>
          <w:lang w:val="it-IT"/>
        </w:rPr>
      </w:pPr>
      <w:r w:rsidRPr="00587D6D">
        <w:rPr>
          <w:lang w:val="it-IT"/>
        </w:rPr>
        <w:t>Str. Ştefan cel Mare, nr. 6 – 8, Piatra Neamţ, jud. Neamţ, cod poştal 610101</w:t>
      </w:r>
    </w:p>
    <w:p w:rsidR="004B1F5C" w:rsidRPr="00587D6D" w:rsidRDefault="004B1F5C" w:rsidP="004B1F5C">
      <w:pPr>
        <w:jc w:val="center"/>
        <w:rPr>
          <w:lang w:val="it-IT"/>
        </w:rPr>
      </w:pPr>
      <w:r w:rsidRPr="00587D6D">
        <w:rPr>
          <w:lang w:val="it-IT"/>
        </w:rPr>
        <w:t>Jud. Neamţ</w:t>
      </w:r>
    </w:p>
    <w:p w:rsidR="004B1F5C" w:rsidRDefault="004B1F5C" w:rsidP="004B1F5C">
      <w:pPr>
        <w:jc w:val="center"/>
        <w:rPr>
          <w:i/>
          <w:lang w:val="it-IT"/>
        </w:rPr>
      </w:pPr>
    </w:p>
    <w:p w:rsidR="004B1F5C" w:rsidRDefault="004B1F5C" w:rsidP="004B1F5C">
      <w:pPr>
        <w:jc w:val="center"/>
        <w:rPr>
          <w:i/>
          <w:lang w:val="it-IT"/>
        </w:rPr>
      </w:pPr>
    </w:p>
    <w:p w:rsidR="004B1F5C" w:rsidRPr="00587D6D" w:rsidRDefault="004B1F5C" w:rsidP="004B1F5C">
      <w:pPr>
        <w:jc w:val="center"/>
        <w:rPr>
          <w:i/>
          <w:lang w:val="it-IT"/>
        </w:rPr>
      </w:pPr>
    </w:p>
    <w:p w:rsidR="004B1F5C" w:rsidRPr="00023C49" w:rsidRDefault="004B1F5C" w:rsidP="004B1F5C">
      <w:pPr>
        <w:ind w:firstLine="708"/>
        <w:jc w:val="both"/>
        <w:rPr>
          <w:lang w:val="it-IT"/>
        </w:rPr>
      </w:pPr>
      <w:r>
        <w:rPr>
          <w:lang w:val="it-IT"/>
        </w:rPr>
        <w:t xml:space="preserve">Ca urmare a </w:t>
      </w:r>
      <w:r w:rsidR="00023C49">
        <w:rPr>
          <w:lang w:val="it-IT"/>
        </w:rPr>
        <w:t>Anuntului de transparență</w:t>
      </w:r>
      <w:r w:rsidR="00B6771A">
        <w:rPr>
          <w:lang w:val="it-IT"/>
        </w:rPr>
        <w:t xml:space="preserve"> publicat în data de </w:t>
      </w:r>
      <w:r w:rsidR="007331D6">
        <w:rPr>
          <w:lang w:val="it-IT"/>
        </w:rPr>
        <w:t>...........................</w:t>
      </w:r>
      <w:r>
        <w:rPr>
          <w:lang w:val="it-IT"/>
        </w:rPr>
        <w:t xml:space="preserve">, </w:t>
      </w:r>
      <w:r w:rsidR="00023C49">
        <w:rPr>
          <w:lang w:val="it-IT"/>
        </w:rPr>
        <w:t xml:space="preserve">pe site-ul Primăriei Municipiului Piatra Neamț, secțiunea Achiziții Publice, </w:t>
      </w:r>
      <w:r w:rsidRPr="00587D6D">
        <w:rPr>
          <w:lang w:val="it-IT"/>
        </w:rPr>
        <w:t xml:space="preserve">pentru atribuirea contractului  </w:t>
      </w:r>
      <w:r w:rsidR="007331D6">
        <w:rPr>
          <w:b/>
        </w:rPr>
        <w:t>………………………………………………..</w:t>
      </w:r>
      <w:r w:rsidR="00023C49">
        <w:rPr>
          <w:b/>
          <w:color w:val="000000"/>
        </w:rPr>
        <w:t xml:space="preserve"> </w:t>
      </w:r>
      <w:r w:rsidR="00023C49" w:rsidRPr="00B9550E">
        <w:rPr>
          <w:rFonts w:eastAsia="Batang"/>
        </w:rPr>
        <w:t>cod CPV :</w:t>
      </w:r>
      <w:r w:rsidR="007331D6">
        <w:t>…………………………………………….</w:t>
      </w:r>
      <w:r w:rsidR="00023C49">
        <w:t xml:space="preserve">, </w:t>
      </w:r>
      <w:r w:rsidRPr="00023C49">
        <w:rPr>
          <w:lang w:val="it-IT"/>
        </w:rPr>
        <w:t>vă transmitem alăturat următoarele documente:</w:t>
      </w:r>
    </w:p>
    <w:p w:rsidR="004B1F5C" w:rsidRPr="00023C49" w:rsidRDefault="004B1F5C" w:rsidP="004B1F5C">
      <w:pPr>
        <w:spacing w:line="360" w:lineRule="auto"/>
        <w:ind w:firstLine="720"/>
        <w:jc w:val="both"/>
        <w:rPr>
          <w:lang w:val="it-IT"/>
        </w:rPr>
      </w:pPr>
    </w:p>
    <w:p w:rsidR="004B1F5C" w:rsidRPr="00023C49" w:rsidRDefault="004B1F5C" w:rsidP="004B1F5C">
      <w:pPr>
        <w:spacing w:line="360" w:lineRule="auto"/>
        <w:jc w:val="both"/>
        <w:rPr>
          <w:lang w:val="it-IT"/>
        </w:rPr>
      </w:pPr>
    </w:p>
    <w:p w:rsidR="004B1F5C" w:rsidRPr="00023C49" w:rsidRDefault="004B1F5C" w:rsidP="004B1F5C">
      <w:pPr>
        <w:spacing w:line="360" w:lineRule="auto"/>
        <w:jc w:val="both"/>
        <w:rPr>
          <w:lang w:val="it-IT"/>
        </w:rPr>
      </w:pPr>
    </w:p>
    <w:p w:rsidR="004B1F5C" w:rsidRPr="00023C49" w:rsidRDefault="004B1F5C" w:rsidP="004B1F5C">
      <w:pPr>
        <w:spacing w:line="360" w:lineRule="auto"/>
        <w:jc w:val="both"/>
        <w:rPr>
          <w:lang w:val="it-IT"/>
        </w:rPr>
      </w:pPr>
    </w:p>
    <w:p w:rsidR="004B1F5C" w:rsidRPr="00023C49" w:rsidRDefault="004B1F5C" w:rsidP="004B1F5C">
      <w:pPr>
        <w:spacing w:line="360" w:lineRule="auto"/>
        <w:jc w:val="both"/>
        <w:rPr>
          <w:lang w:val="it-IT"/>
        </w:rPr>
      </w:pPr>
    </w:p>
    <w:p w:rsidR="004B1F5C" w:rsidRPr="00587D6D" w:rsidRDefault="004B1F5C" w:rsidP="004B1F5C">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4B1F5C" w:rsidRDefault="004B1F5C" w:rsidP="004B1F5C">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21649C" w:rsidRPr="00724E6F" w:rsidRDefault="0021649C" w:rsidP="0021649C">
      <w:pPr>
        <w:jc w:val="both"/>
      </w:pPr>
      <w:r w:rsidRPr="00724E6F">
        <w:lastRenderedPageBreak/>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E44C40" w:rsidRDefault="00E44C40" w:rsidP="00E44C40">
      <w:pPr>
        <w:jc w:val="right"/>
        <w:rPr>
          <w:i/>
          <w:iCs/>
        </w:rPr>
      </w:pPr>
    </w:p>
    <w:p w:rsidR="004B4F9D" w:rsidRDefault="004B4F9D" w:rsidP="00E44C40">
      <w:pPr>
        <w:jc w:val="right"/>
        <w:rPr>
          <w:i/>
          <w:iCs/>
        </w:rPr>
      </w:pPr>
    </w:p>
    <w:p w:rsidR="004B4F9D" w:rsidRDefault="004B4F9D" w:rsidP="00E44C40">
      <w:pPr>
        <w:jc w:val="right"/>
        <w:rPr>
          <w:i/>
          <w:iCs/>
        </w:rPr>
      </w:pPr>
    </w:p>
    <w:p w:rsidR="008123F9" w:rsidRDefault="008123F9" w:rsidP="008123F9"/>
    <w:p w:rsidR="008123F9" w:rsidRPr="00D358B0" w:rsidRDefault="00626BF5" w:rsidP="008123F9">
      <w:r>
        <w:rPr>
          <w:noProof/>
        </w:rPr>
        <w:pict>
          <v:rect id="_x0000_s1028" style="position:absolute;margin-left:-9pt;margin-top:-6.35pt;width:475.2pt;height:79.45pt;z-index:-251658752" o:allowincell="f" filled="f" stroked="f">
            <v:fill r:id="rId8" o:title="White marble" type="tile"/>
          </v:rect>
        </w:pict>
      </w:r>
    </w:p>
    <w:p w:rsidR="005545E8" w:rsidRPr="00000416" w:rsidRDefault="005545E8" w:rsidP="005545E8">
      <w:pPr>
        <w:jc w:val="both"/>
        <w:rPr>
          <w:lang w:val="fr-FR"/>
        </w:rPr>
      </w:pPr>
      <w:r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2813F9" w:rsidRDefault="005545E8" w:rsidP="005545E8">
      <w:pPr>
        <w:jc w:val="both"/>
        <w:rPr>
          <w:sz w:val="22"/>
          <w:szCs w:val="22"/>
        </w:rPr>
      </w:pPr>
      <w:r w:rsidRPr="002813F9">
        <w:rPr>
          <w:rStyle w:val="labeldatatext"/>
          <w:rFonts w:eastAsiaTheme="majorEastAsia"/>
          <w:sz w:val="22"/>
          <w:szCs w:val="22"/>
        </w:rPr>
        <w:lastRenderedPageBreak/>
        <w:t xml:space="preserve">Consilieri locali: </w:t>
      </w:r>
      <w:r w:rsidRPr="002813F9">
        <w:rPr>
          <w:sz w:val="22"/>
          <w:szCs w:val="22"/>
        </w:rPr>
        <w:t xml:space="preserve">Bîrjoveanu Romel-Alexandru; Ciobanu Adrian-Virgil; Ciobanu Valentin; Ciubanu Adrian; Ghineț Marius; Grigoraş Adrian; Marghidan Victor Adrian; Mihalcea Cristian; Misăilă Cătălin; Moisii Alexandra Amalia; Moroiu Maria Claudia; Moscalu Luminita; Obreja Mihai; Olariu Marian-Adrian; Păduraru – Chiriac Victoria; Pintilie Paul; Popescu Vasile; Sauciuc Cristian; </w:t>
      </w:r>
      <w:r w:rsidR="004B1F5C">
        <w:rPr>
          <w:sz w:val="22"/>
          <w:szCs w:val="22"/>
        </w:rPr>
        <w:t>Sălăvăstru Tudor</w:t>
      </w:r>
      <w:r w:rsidRPr="002813F9">
        <w:rPr>
          <w:sz w:val="22"/>
          <w:szCs w:val="22"/>
        </w:rPr>
        <w:t xml:space="preserve">; Tihenea Romulus Cristian; Teodorescu Constantin. </w:t>
      </w: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724E6F" w:rsidRPr="00DD0E2D" w:rsidRDefault="00724E6F" w:rsidP="0021649C">
      <w:pPr>
        <w:rPr>
          <w:lang w:val="fr-FR"/>
        </w:rPr>
      </w:pPr>
    </w:p>
    <w:sectPr w:rsidR="00724E6F" w:rsidRPr="00DD0E2D" w:rsidSect="00DD0E2D">
      <w:pgSz w:w="12240" w:h="15840"/>
      <w:pgMar w:top="567"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D34" w:rsidRDefault="00456D34" w:rsidP="00076A2A">
      <w:r>
        <w:separator/>
      </w:r>
    </w:p>
  </w:endnote>
  <w:endnote w:type="continuationSeparator" w:id="0">
    <w:p w:rsidR="00456D34" w:rsidRDefault="00456D34"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D34" w:rsidRDefault="00456D34" w:rsidP="00076A2A">
      <w:r>
        <w:separator/>
      </w:r>
    </w:p>
  </w:footnote>
  <w:footnote w:type="continuationSeparator" w:id="0">
    <w:p w:rsidR="00456D34" w:rsidRDefault="00456D34"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lvlOverride w:ilvl="0">
      <w:startOverride w:val="3"/>
    </w:lvlOverride>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34"/>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BF5"/>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1D6"/>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43D13-A072-4483-BF82-15402704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1080</Words>
  <Characters>6264</Characters>
  <Application>Microsoft Office Word</Application>
  <DocSecurity>0</DocSecurity>
  <Lines>52</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28</cp:revision>
  <cp:lastPrinted>2016-07-06T07:29:00Z</cp:lastPrinted>
  <dcterms:created xsi:type="dcterms:W3CDTF">2015-04-29T11:35:00Z</dcterms:created>
  <dcterms:modified xsi:type="dcterms:W3CDTF">2017-06-22T10:35:00Z</dcterms:modified>
</cp:coreProperties>
</file>